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14" w:rsidRPr="00D656C3" w:rsidRDefault="001C3614" w:rsidP="00D656C3">
      <w:pPr>
        <w:spacing w:line="276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D656C3">
        <w:rPr>
          <w:rFonts w:cstheme="minorHAnsi"/>
          <w:b/>
          <w:sz w:val="24"/>
          <w:szCs w:val="24"/>
        </w:rPr>
        <w:t>Wrocła</w:t>
      </w:r>
      <w:r w:rsidR="00787468" w:rsidRPr="00D656C3">
        <w:rPr>
          <w:rFonts w:cstheme="minorHAnsi"/>
          <w:b/>
          <w:sz w:val="24"/>
          <w:szCs w:val="24"/>
        </w:rPr>
        <w:t>wski Park T</w:t>
      </w:r>
      <w:r w:rsidRPr="00D656C3">
        <w:rPr>
          <w:rFonts w:cstheme="minorHAnsi"/>
          <w:b/>
          <w:sz w:val="24"/>
          <w:szCs w:val="24"/>
        </w:rPr>
        <w:t>echnologiczny</w:t>
      </w:r>
    </w:p>
    <w:p w:rsidR="003C081D" w:rsidRPr="00D656C3" w:rsidRDefault="00144F7A" w:rsidP="00D656C3">
      <w:pPr>
        <w:spacing w:line="276" w:lineRule="auto"/>
        <w:rPr>
          <w:rFonts w:cstheme="minorHAnsi"/>
          <w:sz w:val="24"/>
          <w:szCs w:val="24"/>
        </w:rPr>
      </w:pPr>
      <w:r w:rsidRPr="00D656C3">
        <w:rPr>
          <w:rFonts w:cstheme="minorHAnsi"/>
          <w:b/>
          <w:i/>
          <w:sz w:val="24"/>
          <w:szCs w:val="24"/>
        </w:rPr>
        <w:t>K</w:t>
      </w:r>
      <w:r w:rsidR="006E058C" w:rsidRPr="00D656C3">
        <w:rPr>
          <w:rFonts w:cstheme="minorHAnsi"/>
          <w:b/>
          <w:i/>
          <w:sz w:val="24"/>
          <w:szCs w:val="24"/>
        </w:rPr>
        <w:t>onstelacja, która rozwija biznes</w:t>
      </w:r>
      <w:r w:rsidR="006E058C" w:rsidRPr="00D656C3">
        <w:rPr>
          <w:rFonts w:cstheme="minorHAnsi"/>
          <w:b/>
          <w:sz w:val="24"/>
          <w:szCs w:val="24"/>
        </w:rPr>
        <w:br/>
      </w:r>
      <w:r w:rsidR="006E058C" w:rsidRPr="00D656C3">
        <w:rPr>
          <w:rFonts w:cstheme="minorHAnsi"/>
          <w:b/>
          <w:sz w:val="24"/>
          <w:szCs w:val="24"/>
        </w:rPr>
        <w:br/>
      </w:r>
      <w:r w:rsidR="00D656C3" w:rsidRPr="00D656C3">
        <w:rPr>
          <w:rFonts w:cstheme="minorHAnsi"/>
          <w:sz w:val="24"/>
          <w:szCs w:val="24"/>
        </w:rPr>
        <w:t>Podstawą funkcjonowania Wrocławskiego Parku Technologicznego (WPT) jest inwestowanie w przyszłość firm, które szeroko rozumiane innowacje mają wpisane w swoje DNA. Obecnie w WPT działa ponad 220 przedsiębiorstw, związanych z różnymi branżami, najwięcej w tego typu instytucji w Polsce. Jest to związane z kompleksowym podejściem do wspierania biznesu i szeroką ofertą WPT, obejmującą nie tylko powierzchnie biurowe, ale też usługi i specjalistyczne pracownie umożliwiające całościowe prowadzenie biznesu.</w:t>
      </w:r>
      <w:r w:rsidR="003C081D" w:rsidRPr="00D656C3">
        <w:rPr>
          <w:rFonts w:cstheme="minorHAnsi"/>
          <w:b/>
          <w:sz w:val="24"/>
          <w:szCs w:val="24"/>
        </w:rPr>
        <w:br/>
      </w:r>
      <w:r w:rsidR="00787468" w:rsidRPr="00D656C3">
        <w:rPr>
          <w:rFonts w:cstheme="minorHAnsi"/>
          <w:sz w:val="24"/>
          <w:szCs w:val="24"/>
        </w:rPr>
        <w:t>Tu mogą się</w:t>
      </w:r>
      <w:r w:rsidR="003C081D" w:rsidRPr="00D656C3">
        <w:rPr>
          <w:rFonts w:cstheme="minorHAnsi"/>
          <w:sz w:val="24"/>
          <w:szCs w:val="24"/>
        </w:rPr>
        <w:t xml:space="preserve"> rozwijać zarów</w:t>
      </w:r>
      <w:r w:rsidR="004A6391" w:rsidRPr="00D656C3">
        <w:rPr>
          <w:rFonts w:cstheme="minorHAnsi"/>
          <w:sz w:val="24"/>
          <w:szCs w:val="24"/>
        </w:rPr>
        <w:t>no startupy, małe i duże przedsiębiorstwa</w:t>
      </w:r>
      <w:r w:rsidR="00D656C3">
        <w:rPr>
          <w:rFonts w:cstheme="minorHAnsi"/>
          <w:sz w:val="24"/>
          <w:szCs w:val="24"/>
        </w:rPr>
        <w:t>,</w:t>
      </w:r>
      <w:r w:rsidR="004A6391" w:rsidRPr="00D656C3">
        <w:rPr>
          <w:rFonts w:cstheme="minorHAnsi"/>
          <w:sz w:val="24"/>
          <w:szCs w:val="24"/>
        </w:rPr>
        <w:t xml:space="preserve"> </w:t>
      </w:r>
      <w:r w:rsidR="003C081D" w:rsidRPr="00D656C3">
        <w:rPr>
          <w:rFonts w:cstheme="minorHAnsi"/>
          <w:sz w:val="24"/>
          <w:szCs w:val="24"/>
        </w:rPr>
        <w:t>jak i międ</w:t>
      </w:r>
      <w:r w:rsidR="00D656C3">
        <w:rPr>
          <w:rFonts w:cstheme="minorHAnsi"/>
          <w:sz w:val="24"/>
          <w:szCs w:val="24"/>
        </w:rPr>
        <w:t>zynarodowe korporacje</w:t>
      </w:r>
      <w:r w:rsidR="003C081D" w:rsidRPr="00D656C3">
        <w:rPr>
          <w:rFonts w:cstheme="minorHAnsi"/>
          <w:sz w:val="24"/>
          <w:szCs w:val="24"/>
        </w:rPr>
        <w:t>.</w:t>
      </w:r>
    </w:p>
    <w:p w:rsidR="000E7D61" w:rsidRPr="00D656C3" w:rsidRDefault="00787468" w:rsidP="00D656C3">
      <w:pPr>
        <w:spacing w:line="276" w:lineRule="auto"/>
        <w:rPr>
          <w:rFonts w:cstheme="minorHAnsi"/>
          <w:b/>
          <w:sz w:val="24"/>
          <w:szCs w:val="24"/>
        </w:rPr>
      </w:pPr>
      <w:r w:rsidRPr="00D656C3">
        <w:rPr>
          <w:rFonts w:cstheme="minorHAnsi"/>
          <w:sz w:val="24"/>
          <w:szCs w:val="24"/>
        </w:rPr>
        <w:t>Wdrażany przez Wrocławski Park Technologiczny</w:t>
      </w:r>
      <w:r w:rsidR="0038190C" w:rsidRPr="00D656C3">
        <w:rPr>
          <w:rFonts w:cstheme="minorHAnsi"/>
          <w:sz w:val="24"/>
          <w:szCs w:val="24"/>
        </w:rPr>
        <w:t xml:space="preserve"> program rozwoju biznesu, STELLAR HUB, skonstruowany jest tak, by firmy działające w każdej skali,</w:t>
      </w:r>
      <w:r w:rsidR="00D656C3" w:rsidRPr="00D656C3">
        <w:rPr>
          <w:rFonts w:cstheme="minorHAnsi"/>
          <w:sz w:val="24"/>
          <w:szCs w:val="24"/>
        </w:rPr>
        <w:t xml:space="preserve"> otrzymywały</w:t>
      </w:r>
      <w:r w:rsidR="0038190C" w:rsidRPr="00D656C3">
        <w:rPr>
          <w:rFonts w:cstheme="minorHAnsi"/>
          <w:sz w:val="24"/>
          <w:szCs w:val="24"/>
        </w:rPr>
        <w:t xml:space="preserve"> wszystko to, czego potrzebują na konkretnym etapie swojej działalności</w:t>
      </w:r>
      <w:r w:rsidR="0038190C" w:rsidRPr="00D656C3">
        <w:rPr>
          <w:rFonts w:cstheme="minorHAnsi"/>
          <w:i/>
          <w:sz w:val="24"/>
          <w:szCs w:val="24"/>
        </w:rPr>
        <w:t>.</w:t>
      </w:r>
    </w:p>
    <w:p w:rsidR="00D656C3" w:rsidRPr="00D656C3" w:rsidRDefault="00D656C3" w:rsidP="00D656C3">
      <w:pPr>
        <w:spacing w:line="276" w:lineRule="auto"/>
        <w:jc w:val="both"/>
        <w:rPr>
          <w:rFonts w:cstheme="minorHAnsi"/>
          <w:sz w:val="24"/>
          <w:szCs w:val="24"/>
        </w:rPr>
      </w:pPr>
      <w:r w:rsidRPr="00D656C3">
        <w:rPr>
          <w:rFonts w:cstheme="minorHAnsi"/>
          <w:sz w:val="24"/>
          <w:szCs w:val="24"/>
        </w:rPr>
        <w:t xml:space="preserve">W WPT firmy mogą korzystać z infrastruktury biznesowej (w tym biur o różnym metrażu, centrum konferencyjnego, powierzchni laboratoryjnych na wynajem), hali produkcyjno-magazynowej, 12 laboratoriów i prototypowni wyposażonych w światowej klasy sprzęt, Zakładu Doświadczalnego, ale też inkubatorów przedsiębiorczości, wsparcia merytorycznego, pomocy w pozyskiwaniu dofinansowań oraz nawiązywaniu kontaktów biznesowych o krajowym i międzynarodowym zasięgu.  </w:t>
      </w:r>
    </w:p>
    <w:p w:rsidR="00D656C3" w:rsidRPr="00D656C3" w:rsidRDefault="00D656C3" w:rsidP="00D656C3">
      <w:pPr>
        <w:spacing w:line="276" w:lineRule="auto"/>
        <w:jc w:val="both"/>
        <w:rPr>
          <w:rFonts w:cstheme="minorHAnsi"/>
          <w:sz w:val="24"/>
          <w:szCs w:val="24"/>
        </w:rPr>
      </w:pPr>
      <w:r w:rsidRPr="00D656C3">
        <w:rPr>
          <w:rFonts w:cstheme="minorHAnsi"/>
          <w:sz w:val="24"/>
          <w:szCs w:val="24"/>
        </w:rPr>
        <w:t>Od początku swojego istnienia WPT jest związany z transferem osiągów nauki do biznesu i przemysłu i wspiera proces wykorzystywania wyników badań naukowych prowadzonych w największych ośrodkach naukowych w Europie, przez polskich przedsiębiorców. Mowa tu o Europejskiej Organizacji Badań Jądrowych CERN, Europejskiej Agencji Kosmicznej (ESA), Fusion for Energy (F4E) czy ESS.</w:t>
      </w:r>
    </w:p>
    <w:p w:rsidR="00D656C3" w:rsidRDefault="00D656C3" w:rsidP="00D656C3">
      <w:pPr>
        <w:spacing w:line="276" w:lineRule="auto"/>
        <w:jc w:val="both"/>
        <w:rPr>
          <w:rFonts w:cstheme="minorHAnsi"/>
          <w:sz w:val="24"/>
          <w:szCs w:val="24"/>
        </w:rPr>
      </w:pPr>
      <w:r w:rsidRPr="00D656C3">
        <w:rPr>
          <w:rFonts w:cstheme="minorHAnsi"/>
          <w:sz w:val="24"/>
          <w:szCs w:val="24"/>
        </w:rPr>
        <w:t xml:space="preserve">Aby upowszechnić tematykę, WPT prowadzi projekt BIG SCIENCE HUB, którego centrum jest portal </w:t>
      </w:r>
      <w:hyperlink r:id="rId4" w:history="1">
        <w:r w:rsidRPr="00D656C3">
          <w:rPr>
            <w:rStyle w:val="Hipercze"/>
            <w:rFonts w:cstheme="minorHAnsi"/>
            <w:sz w:val="24"/>
            <w:szCs w:val="24"/>
          </w:rPr>
          <w:t>www.big-science.pl</w:t>
        </w:r>
      </w:hyperlink>
      <w:r w:rsidRPr="00D656C3">
        <w:rPr>
          <w:rFonts w:cstheme="minorHAnsi"/>
          <w:sz w:val="24"/>
          <w:szCs w:val="24"/>
        </w:rPr>
        <w:t xml:space="preserve">, integrujący biznes i naukę. Publikowane są tam m.in. przetargi z największych ośrodków naukowych oraz przykłady firm, które osiągnęły sukces na tym rynku. WPT Organizuje też </w:t>
      </w:r>
      <w:proofErr w:type="spellStart"/>
      <w:r w:rsidRPr="00D656C3">
        <w:rPr>
          <w:rFonts w:cstheme="minorHAnsi"/>
          <w:sz w:val="24"/>
          <w:szCs w:val="24"/>
        </w:rPr>
        <w:t>networkingowe</w:t>
      </w:r>
      <w:proofErr w:type="spellEnd"/>
      <w:r w:rsidRPr="00D656C3">
        <w:rPr>
          <w:rFonts w:cstheme="minorHAnsi"/>
          <w:sz w:val="24"/>
          <w:szCs w:val="24"/>
        </w:rPr>
        <w:t xml:space="preserve"> wyjazdy reprezentantów polskich firm do ośrodków Big Science.</w:t>
      </w:r>
    </w:p>
    <w:p w:rsidR="0005452E" w:rsidRDefault="0005452E" w:rsidP="00D656C3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05452E" w:rsidRDefault="0005452E" w:rsidP="00D656C3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WPT to 9 budynków i 66 000 m kw. Powierzchni, biurowych, laboratoryjnych i produkcyjnych;</w:t>
      </w:r>
    </w:p>
    <w:p w:rsidR="0005452E" w:rsidRDefault="0005452E" w:rsidP="0005452E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w WPT </w:t>
      </w:r>
      <w:proofErr w:type="spellStart"/>
      <w:r>
        <w:rPr>
          <w:rFonts w:asciiTheme="minorHAnsi" w:hAnsiTheme="minorHAnsi" w:cstheme="minorHAnsi"/>
        </w:rPr>
        <w:t>wyinkubowało</w:t>
      </w:r>
      <w:proofErr w:type="spellEnd"/>
      <w:r>
        <w:rPr>
          <w:rFonts w:asciiTheme="minorHAnsi" w:hAnsiTheme="minorHAnsi" w:cstheme="minorHAnsi"/>
        </w:rPr>
        <w:t xml:space="preserve"> się już ponad </w:t>
      </w:r>
      <w:r w:rsidRPr="0078221F">
        <w:rPr>
          <w:rFonts w:asciiTheme="minorHAnsi" w:hAnsiTheme="minorHAnsi" w:cstheme="minorHAnsi"/>
          <w:b/>
        </w:rPr>
        <w:t>240 firm</w:t>
      </w:r>
      <w:r>
        <w:rPr>
          <w:rFonts w:asciiTheme="minorHAnsi" w:hAnsiTheme="minorHAnsi" w:cstheme="minorHAnsi"/>
        </w:rPr>
        <w:t>, których przeżywalność na rynku to 90%;</w:t>
      </w:r>
    </w:p>
    <w:p w:rsidR="0005452E" w:rsidRPr="00786452" w:rsidRDefault="0005452E" w:rsidP="00786452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ponad </w:t>
      </w:r>
      <w:r w:rsidRPr="0078221F">
        <w:rPr>
          <w:rFonts w:asciiTheme="minorHAnsi" w:hAnsiTheme="minorHAnsi" w:cstheme="minorHAnsi"/>
          <w:b/>
        </w:rPr>
        <w:t xml:space="preserve">220 </w:t>
      </w:r>
      <w:r>
        <w:rPr>
          <w:rFonts w:asciiTheme="minorHAnsi" w:hAnsiTheme="minorHAnsi" w:cstheme="minorHAnsi"/>
        </w:rPr>
        <w:t xml:space="preserve">rezydentów korzysta z infrastruktury WPT, pracując nad rozwiązaniami nowoczesnego przemysłu i zatrudniając ponad </w:t>
      </w:r>
      <w:r w:rsidRPr="0078221F">
        <w:rPr>
          <w:rFonts w:asciiTheme="minorHAnsi" w:hAnsiTheme="minorHAnsi" w:cstheme="minorHAnsi"/>
          <w:b/>
        </w:rPr>
        <w:t>2000</w:t>
      </w:r>
      <w:r>
        <w:rPr>
          <w:rFonts w:asciiTheme="minorHAnsi" w:hAnsiTheme="minorHAnsi" w:cstheme="minorHAnsi"/>
        </w:rPr>
        <w:t xml:space="preserve"> pracowników.</w:t>
      </w:r>
    </w:p>
    <w:sectPr w:rsidR="0005452E" w:rsidRPr="0078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8C"/>
    <w:rsid w:val="00036BE4"/>
    <w:rsid w:val="000523DA"/>
    <w:rsid w:val="0005452E"/>
    <w:rsid w:val="000B4D11"/>
    <w:rsid w:val="000E7D61"/>
    <w:rsid w:val="000F5F8D"/>
    <w:rsid w:val="0012010C"/>
    <w:rsid w:val="0013187E"/>
    <w:rsid w:val="00144F7A"/>
    <w:rsid w:val="001B7CAD"/>
    <w:rsid w:val="001C3614"/>
    <w:rsid w:val="0027696C"/>
    <w:rsid w:val="002805C8"/>
    <w:rsid w:val="00281A5F"/>
    <w:rsid w:val="002B07D1"/>
    <w:rsid w:val="00342515"/>
    <w:rsid w:val="00365C65"/>
    <w:rsid w:val="0038190C"/>
    <w:rsid w:val="003A1AF3"/>
    <w:rsid w:val="003C081D"/>
    <w:rsid w:val="00427C94"/>
    <w:rsid w:val="004572CA"/>
    <w:rsid w:val="004A6391"/>
    <w:rsid w:val="004C00AF"/>
    <w:rsid w:val="004E7C16"/>
    <w:rsid w:val="005019E8"/>
    <w:rsid w:val="005D1D23"/>
    <w:rsid w:val="00611D63"/>
    <w:rsid w:val="00654DC6"/>
    <w:rsid w:val="00657F34"/>
    <w:rsid w:val="006E058C"/>
    <w:rsid w:val="006E46A3"/>
    <w:rsid w:val="007344E8"/>
    <w:rsid w:val="00753229"/>
    <w:rsid w:val="00767E9D"/>
    <w:rsid w:val="00786452"/>
    <w:rsid w:val="0078672F"/>
    <w:rsid w:val="00787468"/>
    <w:rsid w:val="007A30AE"/>
    <w:rsid w:val="007B3B91"/>
    <w:rsid w:val="007B55AE"/>
    <w:rsid w:val="007D18C7"/>
    <w:rsid w:val="007E4F4E"/>
    <w:rsid w:val="007F7F45"/>
    <w:rsid w:val="008B6056"/>
    <w:rsid w:val="00914A96"/>
    <w:rsid w:val="009252BF"/>
    <w:rsid w:val="0097220D"/>
    <w:rsid w:val="00984A97"/>
    <w:rsid w:val="00B0156D"/>
    <w:rsid w:val="00B14F0D"/>
    <w:rsid w:val="00B43B36"/>
    <w:rsid w:val="00B7459B"/>
    <w:rsid w:val="00BD08EF"/>
    <w:rsid w:val="00C52741"/>
    <w:rsid w:val="00C6597E"/>
    <w:rsid w:val="00CB4D8E"/>
    <w:rsid w:val="00D27AED"/>
    <w:rsid w:val="00D656C3"/>
    <w:rsid w:val="00D925CB"/>
    <w:rsid w:val="00DA4C1D"/>
    <w:rsid w:val="00DB5DBB"/>
    <w:rsid w:val="00DF2CE6"/>
    <w:rsid w:val="00DF3EB6"/>
    <w:rsid w:val="00DF6A47"/>
    <w:rsid w:val="00F2242E"/>
    <w:rsid w:val="00FB5E22"/>
    <w:rsid w:val="00FC7DF3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5398A-9F1E-4440-8C10-DC879F98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52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52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9252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52BF"/>
  </w:style>
  <w:style w:type="character" w:styleId="Hipercze">
    <w:name w:val="Hyperlink"/>
    <w:basedOn w:val="Domylnaczcionkaakapitu"/>
    <w:uiPriority w:val="99"/>
    <w:unhideWhenUsed/>
    <w:rsid w:val="00B7459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459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1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g-scien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Bodys</dc:creator>
  <cp:keywords/>
  <dc:description/>
  <cp:lastModifiedBy>Magdalena Okulowska</cp:lastModifiedBy>
  <cp:revision>2</cp:revision>
  <cp:lastPrinted>2019-03-05T11:29:00Z</cp:lastPrinted>
  <dcterms:created xsi:type="dcterms:W3CDTF">2019-09-04T12:30:00Z</dcterms:created>
  <dcterms:modified xsi:type="dcterms:W3CDTF">2019-09-04T12:30:00Z</dcterms:modified>
</cp:coreProperties>
</file>