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sz w:val="24"/>
        </w:rPr>
        <w:t>Harmonogram zajęć – szkolenie  „Modelowanie i przedłużanie paznokci metodą  żelową dla osób początkujących”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„</w:t>
      </w:r>
      <w:r>
        <w:rPr>
          <w:rFonts w:cs="Calibri" w:cstheme="minorHAnsi"/>
          <w:b/>
          <w:sz w:val="24"/>
        </w:rPr>
        <w:t>Dolnośląska Strefa Zatrudnienia – edycja II” (RPDS.08.02.00-02-0074/18)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tbl>
      <w:tblPr>
        <w:tblStyle w:val="Tabela-Siatka1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6"/>
        <w:gridCol w:w="2805"/>
        <w:gridCol w:w="1592"/>
        <w:gridCol w:w="1984"/>
        <w:gridCol w:w="2663"/>
      </w:tblGrid>
      <w:tr>
        <w:trPr/>
        <w:tc>
          <w:tcPr>
            <w:tcW w:w="418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color w:val="auto"/>
                <w:kern w:val="0"/>
                <w:sz w:val="20"/>
                <w:szCs w:val="22"/>
                <w:lang w:val="pl-PL" w:eastAsia="en-US" w:bidi="ar-SA"/>
              </w:rPr>
              <w:t>Inicjały</w:t>
            </w: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 xml:space="preserve"> uczestnika:</w:t>
            </w:r>
          </w:p>
        </w:tc>
        <w:tc>
          <w:tcPr>
            <w:tcW w:w="6239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Calibri" w:cstheme="minorHAnsi"/>
                <w:b/>
                <w:b/>
                <w:bCs/>
                <w:color w:val="auto"/>
                <w:kern w:val="0"/>
                <w:sz w:val="2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bCs/>
                <w:color w:val="auto"/>
                <w:kern w:val="0"/>
                <w:sz w:val="20"/>
                <w:szCs w:val="22"/>
                <w:lang w:val="pl-PL" w:eastAsia="en-US" w:bidi="ar-SA"/>
              </w:rPr>
              <w:t>JJ</w:t>
            </w:r>
          </w:p>
        </w:tc>
      </w:tr>
      <w:tr>
        <w:trPr/>
        <w:tc>
          <w:tcPr>
            <w:tcW w:w="137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Spotkanie nr</w:t>
            </w:r>
          </w:p>
        </w:tc>
        <w:tc>
          <w:tcPr>
            <w:tcW w:w="280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Data</w:t>
            </w:r>
          </w:p>
        </w:tc>
        <w:tc>
          <w:tcPr>
            <w:tcW w:w="159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Ilość uczestników</w:t>
            </w:r>
          </w:p>
        </w:tc>
        <w:tc>
          <w:tcPr>
            <w:tcW w:w="198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Godziny zajęć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266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Miejsce zajęć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lang w:val="pl-PL" w:bidi="ar-SA"/>
              </w:rPr>
              <w:t>(w przypadku zajęć online, proszę wpisać „</w:t>
            </w: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>online</w:t>
            </w:r>
            <w:r>
              <w:rPr>
                <w:rFonts w:eastAsia="Calibri" w:cs="Calibri" w:cstheme="minorHAnsi"/>
                <w:bCs/>
                <w:kern w:val="0"/>
                <w:sz w:val="20"/>
                <w:lang w:val="pl-PL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  <w:sz w:val="20"/>
              </w:rPr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uppressAutoHyphens w:val="true"/>
              <w:spacing w:before="0" w:after="200"/>
              <w:jc w:val="both"/>
              <w:rPr>
                <w:rFonts w:ascii="Calibri" w:hAnsi="Calibri" w:eastAsia="Arial Unicode MS" w:cs="Calibri" w:asciiTheme="minorHAnsi" w:cstheme="minorHAnsi" w:hAnsiTheme="minorHAnsi"/>
                <w:bCs/>
              </w:rPr>
            </w:pPr>
            <w:r>
              <w:rPr>
                <w:rFonts w:eastAsia="Arial Unicode MS" w:cs="Calibri" w:cstheme="minorHAnsi"/>
                <w:bCs/>
                <w:kern w:val="0"/>
                <w:sz w:val="20"/>
                <w:lang w:val="pl-PL" w:bidi="ar-SA"/>
              </w:rPr>
              <w:t>04.02.2022r.</w:t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bookmarkStart w:id="0" w:name="__DdeLink__1139_1744646653"/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Centrum Szkoleniowe GAMMA Kłodzko</w:t>
            </w:r>
            <w:bookmarkEnd w:id="0"/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2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uppressAutoHyphens w:val="true"/>
              <w:spacing w:before="0" w:after="200"/>
              <w:jc w:val="both"/>
              <w:rPr>
                <w:rFonts w:ascii="Calibri" w:hAnsi="Calibri" w:eastAsia="Arial Unicode MS" w:cs="Calibri" w:asciiTheme="minorHAnsi" w:cstheme="minorHAnsi" w:hAnsiTheme="minorHAnsi"/>
                <w:bCs/>
              </w:rPr>
            </w:pPr>
            <w:r>
              <w:rPr>
                <w:rFonts w:eastAsia="Arial Unicode MS" w:cs="Calibri" w:cstheme="minorHAnsi"/>
                <w:bCs/>
                <w:kern w:val="0"/>
                <w:sz w:val="20"/>
                <w:lang w:val="pl-PL" w:bidi="ar-SA"/>
              </w:rPr>
              <w:t>05.02.2022r</w:t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Centrum Szkoleniowe GAMMA Kłodzko</w:t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3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uppressAutoHyphens w:val="true"/>
              <w:spacing w:before="0" w:after="200"/>
              <w:jc w:val="both"/>
              <w:rPr>
                <w:rFonts w:ascii="Calibri" w:hAnsi="Calibri" w:eastAsia="Arial Unicode MS" w:cs="Calibri" w:asciiTheme="minorHAnsi" w:cstheme="minorHAnsi" w:hAnsiTheme="minorHAnsi"/>
                <w:bCs/>
              </w:rPr>
            </w:pPr>
            <w:r>
              <w:rPr>
                <w:rFonts w:eastAsia="Arial Unicode MS" w:cs="Calibri" w:cstheme="minorHAnsi"/>
                <w:bCs/>
                <w:sz w:val="20"/>
              </w:rPr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</w:tr>
      <w:tr>
        <w:trPr>
          <w:trHeight w:val="462" w:hRule="atLeast"/>
        </w:trPr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4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uppressAutoHyphens w:val="true"/>
              <w:spacing w:before="0" w:after="200"/>
              <w:jc w:val="both"/>
              <w:rPr>
                <w:rFonts w:ascii="Calibri" w:hAnsi="Calibri" w:eastAsia="Arial Unicode MS" w:cs="Calibri" w:asciiTheme="minorHAnsi" w:cstheme="minorHAnsi" w:hAnsiTheme="minorHAnsi"/>
                <w:bCs/>
              </w:rPr>
            </w:pPr>
            <w:r>
              <w:rPr>
                <w:rFonts w:eastAsia="Arial Unicode MS" w:cs="Calibri" w:cstheme="minorHAnsi"/>
                <w:bCs/>
                <w:sz w:val="20"/>
              </w:rPr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5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</w:tr>
      <w:tr>
        <w:trPr/>
        <w:tc>
          <w:tcPr>
            <w:tcW w:w="13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lang w:val="pl-PL" w:bidi="ar-SA"/>
              </w:rPr>
              <w:t>6</w:t>
            </w:r>
          </w:p>
        </w:tc>
        <w:tc>
          <w:tcPr>
            <w:tcW w:w="28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59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  <w:tc>
          <w:tcPr>
            <w:tcW w:w="26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1830" w:footer="1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undesSans Regular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4350" w:type="pct"/>
      <w:jc w:val="center"/>
      <w:tblInd w:w="0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600"/>
      <w:gridCol w:w="3465"/>
      <w:gridCol w:w="2108"/>
      <w:gridCol w:w="703"/>
    </w:tblGrid>
    <w:tr>
      <w:trPr>
        <w:trHeight w:val="988" w:hRule="atLeast"/>
        <w:cantSplit w:val="true"/>
      </w:trPr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-18415</wp:posOffset>
                    </wp:positionV>
                    <wp:extent cx="4548505" cy="1270"/>
                    <wp:effectExtent l="0" t="0" r="0" b="0"/>
                    <wp:wrapNone/>
                    <wp:docPr id="3" name="Line 1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7880" cy="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pt,-1.45pt" to="359.05pt,-1.45pt" ID="Line 14" stroked="t" style="position:absolute">
                    <v:stroke color="black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LIDER PROJEKTU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Fundacja IMAGO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ul. Melioracyjna 3 po. 113,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  <w:p>
          <w:pPr>
            <w:pStyle w:val="Normal"/>
            <w:widowControl w:val="false"/>
            <w:tabs>
              <w:tab w:val="clear" w:pos="708"/>
              <w:tab w:val="left" w:pos="7122" w:leader="none"/>
            </w:tabs>
            <w:suppressAutoHyphens w:val="true"/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tel: 506-734-664 www.fundacjaimago.pl</w:t>
          </w:r>
        </w:p>
      </w:tc>
      <w:tc>
        <w:tcPr>
          <w:tcW w:w="3465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sz w:val="20"/>
            </w:rPr>
            <w:drawing>
              <wp:inline distT="0" distB="0" distL="0" distR="0">
                <wp:extent cx="678815" cy="426085"/>
                <wp:effectExtent l="0" t="0" r="0" b="0"/>
                <wp:docPr id="4" name="Obraz 4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0" distT="0" distB="0" distL="133350" distR="120015" simplePos="0" locked="0" layoutInCell="1" allowOverlap="1" relativeHeight="6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0" t="0" r="0" b="0"/>
                <wp:wrapTight wrapText="bothSides">
                  <wp:wrapPolygon edited="0">
                    <wp:start x="-363" y="0"/>
                    <wp:lineTo x="-363" y="20529"/>
                    <wp:lineTo x="21697" y="20529"/>
                    <wp:lineTo x="21697" y="0"/>
                    <wp:lineTo x="-363" y="0"/>
                  </wp:wrapPolygon>
                </wp:wrapTight>
                <wp:docPr id="5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PARTNER PROJEKTU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Powiatowy Urząd Pracy w Ząbkowicach Śląskich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ul. Powstańców Warszawy 7,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</w:tc>
      <w:tc>
        <w:tcPr>
          <w:tcW w:w="703" w:type="dxa"/>
          <w:tcBorders>
            <w:top w:val="nil"/>
            <w:left w:val="nil"/>
            <w:bottom w:val="nil"/>
            <w:right w:val="nil"/>
          </w:tcBorders>
          <w:shd w:color="auto" w:fill="auto" w:val="clear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Normal"/>
            <w:widowControl w:val="false"/>
            <w:tabs>
              <w:tab w:val="clear" w:pos="708"/>
              <w:tab w:val="left" w:pos="2552" w:leader="none"/>
            </w:tabs>
            <w:suppressAutoHyphens w:val="true"/>
            <w:spacing w:lineRule="auto" w:line="240" w:before="0" w:after="0"/>
            <w:jc w:val="right"/>
            <w:rPr>
              <w:rFonts w:ascii="Calibri" w:hAnsi="Calibri"/>
              <w:kern w:val="0"/>
              <w:lang w:val="pl-PL" w:bidi="ar-SA"/>
            </w:rPr>
          </w:pP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t xml:space="preserve">str. </w:t>
          </w:r>
          <w:r>
            <w:rPr>
              <w:rFonts w:eastAsia="Times New Roman" w:cs="Calibri"/>
              <w:kern w:val="0"/>
              <w:sz w:val="12"/>
              <w:szCs w:val="16"/>
              <w:lang w:val="pl-PL" w:bidi="ar-SA"/>
            </w:rPr>
            <w:fldChar w:fldCharType="begin"/>
          </w:r>
          <w:r>
            <w:rPr>
              <w:sz w:val="12"/>
              <w:kern w:val="0"/>
              <w:szCs w:val="16"/>
              <w:rFonts w:eastAsia="Times New Roman" w:cs="Calibri"/>
              <w:lang w:val="pl-PL" w:bidi="ar-SA"/>
            </w:rPr>
            <w:instrText> PAGE </w:instrText>
          </w:r>
          <w:r>
            <w:rPr>
              <w:sz w:val="12"/>
              <w:kern w:val="0"/>
              <w:szCs w:val="16"/>
              <w:rFonts w:eastAsia="Times New Roman" w:cs="Calibri"/>
              <w:lang w:val="pl-PL" w:bidi="ar-SA"/>
            </w:rPr>
            <w:fldChar w:fldCharType="separate"/>
          </w:r>
          <w:r>
            <w:rPr>
              <w:sz w:val="12"/>
              <w:kern w:val="0"/>
              <w:szCs w:val="16"/>
              <w:rFonts w:eastAsia="Times New Roman" w:cs="Calibri"/>
              <w:lang w:val="pl-PL" w:bidi="ar-SA"/>
            </w:rPr>
            <w:t>1</w:t>
          </w:r>
          <w:r>
            <w:rPr>
              <w:sz w:val="12"/>
              <w:kern w:val="0"/>
              <w:szCs w:val="16"/>
              <w:rFonts w:eastAsia="Times New Roman" w:cs="Calibri"/>
              <w:lang w:val="pl-PL" w:bidi="ar-SA"/>
            </w:rPr>
            <w:fldChar w:fldCharType="end"/>
          </w:r>
        </w:p>
      </w:tc>
    </w:tr>
  </w:tbl>
  <w:p>
    <w:pPr>
      <w:pStyle w:val="Normal"/>
      <w:tabs>
        <w:tab w:val="clear" w:pos="708"/>
        <w:tab w:val="left" w:pos="2552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-38735</wp:posOffset>
              </wp:positionH>
              <wp:positionV relativeFrom="paragraph">
                <wp:posOffset>631825</wp:posOffset>
              </wp:positionV>
              <wp:extent cx="4548505" cy="1270"/>
              <wp:effectExtent l="0" t="0" r="0" b="0"/>
              <wp:wrapNone/>
              <wp:docPr id="1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7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05pt,49.75pt" to="355pt,49.75pt" ID="Line 5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5751830" cy="570230"/>
          <wp:effectExtent l="0" t="0" r="0" b="0"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List Bullet" w:uiPriority="2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3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0190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60190"/>
    <w:rPr/>
  </w:style>
  <w:style w:type="character" w:styleId="Mcetextinsertedbyben" w:customStyle="1">
    <w:name w:val="mcetext-insertedbyben"/>
    <w:basedOn w:val="DefaultParagraphFont"/>
    <w:qFormat/>
    <w:rsid w:val="00b8629a"/>
    <w:rPr/>
  </w:style>
  <w:style w:type="character" w:styleId="Strong">
    <w:name w:val="Strong"/>
    <w:basedOn w:val="DefaultParagraphFont"/>
    <w:qFormat/>
    <w:rsid w:val="00d62d77"/>
    <w:rPr>
      <w:b/>
      <w:bCs/>
    </w:rPr>
  </w:style>
  <w:style w:type="character" w:styleId="Znakiprzypiswdolnych" w:customStyle="1">
    <w:name w:val="Znaki przypisów dolnych"/>
    <w:qFormat/>
    <w:rsid w:val="00006839"/>
    <w:rPr>
      <w:vertAlign w:val="superscript"/>
    </w:rPr>
  </w:style>
  <w:style w:type="character" w:styleId="Zakotwiczenieprzypisudolnego" w:customStyle="1">
    <w:name w:val="Zakotwiczenie przypisu dolnego"/>
    <w:rsid w:val="00392208"/>
    <w:rPr>
      <w:vertAlign w:val="superscript"/>
    </w:rPr>
  </w:style>
  <w:style w:type="character" w:styleId="FootnoteCharacters" w:customStyle="1">
    <w:name w:val="Footnote Characters"/>
    <w:qFormat/>
    <w:rsid w:val="00006839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006839"/>
    <w:rPr>
      <w:rFonts w:ascii="Times New Roman" w:hAnsi="Times New Roman" w:eastAsia="Times New Roman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FootnoteText"/>
    <w:qFormat/>
    <w:rsid w:val="00006839"/>
    <w:rPr>
      <w:rFonts w:ascii="Times New Roman" w:hAnsi="Times New Roman" w:eastAsia="Times New Roman"/>
      <w:lang w:eastAsia="ar-SA"/>
    </w:rPr>
  </w:style>
  <w:style w:type="character" w:styleId="Czeinternetowe" w:customStyle="1">
    <w:name w:val="Łącze internetowe"/>
    <w:basedOn w:val="DefaultParagraphFont"/>
    <w:uiPriority w:val="99"/>
    <w:unhideWhenUsed/>
    <w:rsid w:val="00f1087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004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0049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10c4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06839"/>
    <w:pPr>
      <w:tabs>
        <w:tab w:val="clear" w:pos="708"/>
        <w:tab w:val="left" w:pos="900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392208"/>
    <w:pPr/>
    <w:rPr>
      <w:rFonts w:cs="Arial"/>
    </w:rPr>
  </w:style>
  <w:style w:type="paragraph" w:styleId="Podpis" w:customStyle="1">
    <w:name w:val="Caption"/>
    <w:basedOn w:val="Normal"/>
    <w:qFormat/>
    <w:rsid w:val="003922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2208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1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link w:val="StopkaZnak"/>
    <w:uiPriority w:val="99"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 w:customStyle="1">
    <w:name w:val="Footnote Text"/>
    <w:basedOn w:val="Normal"/>
    <w:link w:val="TekstprzypisudolnegoZnak"/>
    <w:qFormat/>
    <w:rsid w:val="00006839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Bullet">
    <w:name w:val="List Bullet"/>
    <w:basedOn w:val="Normal"/>
    <w:uiPriority w:val="2"/>
    <w:unhideWhenUsed/>
    <w:qFormat/>
    <w:rsid w:val="002670e6"/>
    <w:pPr>
      <w:spacing w:before="0" w:after="200"/>
      <w:contextualSpacing/>
    </w:pPr>
    <w:rPr>
      <w:rFonts w:ascii="BundesSans Regular" w:hAnsi="BundesSans Regular" w:eastAsia="Times New Roman"/>
      <w:sz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670e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0049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74caa"/>
    <w:pPr>
      <w:spacing w:lineRule="auto" w:line="240" w:before="0" w:after="0"/>
    </w:pPr>
    <w:rPr>
      <w:rFonts w:ascii="Courier New" w:hAnsi="Courier New" w:eastAsia="Times New Roman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274c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274caa"/>
    <w:pPr>
      <w:suppressAutoHyphens w:val="true"/>
      <w:spacing w:lineRule="atLeast" w:line="80" w:before="0" w:after="0"/>
      <w:ind w:right="4" w:hanging="0"/>
      <w:jc w:val="both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274ca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10c4"/>
    <w:pPr/>
    <w:rPr>
      <w:b/>
      <w:bCs/>
    </w:rPr>
  </w:style>
  <w:style w:type="paragraph" w:styleId="Tekst" w:customStyle="1">
    <w:name w:val="Tekst"/>
    <w:basedOn w:val="Normal"/>
    <w:qFormat/>
    <w:rsid w:val="00eb46a0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0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75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D323-6187-45F8-8226-C8403279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LibreOffice/7.1.2.2$Windows_X86_64 LibreOffice_project/8a45595d069ef5570103caea1b71cc9d82b2aae4</Application>
  <AppVersion>15.0000</AppVersion>
  <Pages>1</Pages>
  <Words>89</Words>
  <Characters>582</Characters>
  <CharactersWithSpaces>641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2022-01-13T10:04:00Z</dcterms:created>
  <dc:creator>vaio</dc:creator>
  <dc:description/>
  <dc:language>pl-PL</dc:language>
  <cp:lastModifiedBy/>
  <cp:lastPrinted>2018-08-08T11:51:00Z</cp:lastPrinted>
  <dcterms:modified xsi:type="dcterms:W3CDTF">2022-01-31T15:10:19Z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