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A4842" w14:textId="77777777" w:rsidR="007E4263" w:rsidRPr="00550D3C" w:rsidRDefault="00000000">
      <w:pPr>
        <w:jc w:val="center"/>
        <w:rPr>
          <w:rFonts w:asciiTheme="minorBidi" w:eastAsia="Andale Sans UI" w:hAnsiTheme="minorBidi" w:cstheme="minorBidi"/>
          <w:b/>
          <w:kern w:val="2"/>
          <w:sz w:val="24"/>
          <w:szCs w:val="24"/>
          <w:lang w:eastAsia="pl-PL"/>
        </w:rPr>
      </w:pPr>
      <w:r w:rsidRPr="00550D3C">
        <w:rPr>
          <w:rFonts w:asciiTheme="minorBidi" w:hAnsiTheme="minorBidi" w:cstheme="minorBidi"/>
          <w:b/>
          <w:sz w:val="32"/>
          <w:szCs w:val="32"/>
        </w:rPr>
        <w:t>Regulamin rekrutacji i udziału w projekcie</w:t>
      </w:r>
      <w:r w:rsidRPr="00550D3C">
        <w:rPr>
          <w:rFonts w:asciiTheme="minorBidi" w:hAnsiTheme="minorBidi" w:cstheme="minorBidi"/>
          <w:b/>
          <w:sz w:val="32"/>
          <w:szCs w:val="32"/>
        </w:rPr>
        <w:br/>
      </w:r>
      <w:r w:rsidRPr="00550D3C">
        <w:rPr>
          <w:rFonts w:asciiTheme="minorBidi" w:hAnsiTheme="minorBidi" w:cstheme="minorBidi"/>
          <w:sz w:val="32"/>
          <w:szCs w:val="32"/>
        </w:rPr>
        <w:t xml:space="preserve">„Otwórz drzwi - turystyka dostępna dla osób o szczególnych potrzebach”. </w:t>
      </w:r>
      <w:r w:rsidRPr="00550D3C">
        <w:rPr>
          <w:rFonts w:asciiTheme="minorBidi" w:hAnsiTheme="minorBidi" w:cstheme="minorBidi"/>
          <w:sz w:val="32"/>
          <w:szCs w:val="32"/>
        </w:rPr>
        <w:br/>
      </w:r>
    </w:p>
    <w:p w14:paraId="27E2DE40" w14:textId="77777777" w:rsidR="007E4263" w:rsidRPr="00550D3C" w:rsidRDefault="00000000">
      <w:pPr>
        <w:widowControl w:val="0"/>
        <w:suppressLineNumbers/>
        <w:spacing w:after="0" w:line="360" w:lineRule="auto"/>
        <w:jc w:val="center"/>
        <w:rPr>
          <w:rFonts w:asciiTheme="minorBidi" w:eastAsia="Andale Sans UI" w:hAnsiTheme="minorBidi" w:cstheme="minorBidi"/>
          <w:b/>
          <w:kern w:val="2"/>
          <w:sz w:val="24"/>
          <w:szCs w:val="24"/>
          <w:lang w:eastAsia="pl-PL"/>
        </w:rPr>
      </w:pPr>
      <w:r w:rsidRPr="00550D3C">
        <w:rPr>
          <w:rFonts w:asciiTheme="minorBidi" w:eastAsia="Andale Sans UI" w:hAnsiTheme="minorBidi" w:cstheme="minorBidi"/>
          <w:b/>
          <w:kern w:val="2"/>
          <w:sz w:val="24"/>
          <w:szCs w:val="24"/>
          <w:lang w:eastAsia="pl-PL"/>
        </w:rPr>
        <w:t>§1</w:t>
      </w:r>
    </w:p>
    <w:p w14:paraId="457501A9" w14:textId="77777777" w:rsidR="007E4263" w:rsidRPr="00550D3C" w:rsidRDefault="00000000">
      <w:pPr>
        <w:widowControl w:val="0"/>
        <w:suppressLineNumbers/>
        <w:spacing w:after="0" w:line="360" w:lineRule="auto"/>
        <w:jc w:val="center"/>
        <w:rPr>
          <w:rFonts w:asciiTheme="minorBidi" w:eastAsia="Andale Sans UI" w:hAnsiTheme="minorBidi" w:cstheme="minorBidi"/>
          <w:b/>
          <w:kern w:val="2"/>
          <w:sz w:val="24"/>
          <w:szCs w:val="24"/>
          <w:lang w:eastAsia="pl-PL"/>
        </w:rPr>
      </w:pPr>
      <w:r w:rsidRPr="00550D3C">
        <w:rPr>
          <w:rFonts w:asciiTheme="minorBidi" w:eastAsia="Andale Sans UI" w:hAnsiTheme="minorBidi" w:cstheme="minorBidi"/>
          <w:b/>
          <w:kern w:val="2"/>
          <w:sz w:val="24"/>
          <w:szCs w:val="24"/>
          <w:lang w:eastAsia="pl-PL"/>
        </w:rPr>
        <w:t>DEFINICJE</w:t>
      </w:r>
    </w:p>
    <w:p w14:paraId="34CD8404" w14:textId="77777777" w:rsidR="007E4263" w:rsidRPr="00550D3C" w:rsidRDefault="00000000">
      <w:pPr>
        <w:numPr>
          <w:ilvl w:val="0"/>
          <w:numId w:val="2"/>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Projekt - oznacza Projekt pn. „</w:t>
      </w:r>
      <w:r w:rsidRPr="00550D3C">
        <w:rPr>
          <w:rFonts w:asciiTheme="minorBidi" w:hAnsiTheme="minorBidi" w:cstheme="minorBidi"/>
          <w:sz w:val="24"/>
          <w:szCs w:val="24"/>
        </w:rPr>
        <w:t>Otwórz drzwi - turystyka dostępna dla osób o szczególnych potrzebach”</w:t>
      </w:r>
      <w:r w:rsidRPr="00550D3C">
        <w:rPr>
          <w:rFonts w:asciiTheme="minorBidi" w:eastAsia="Times New Roman" w:hAnsiTheme="minorBidi" w:cstheme="minorBidi"/>
          <w:sz w:val="24"/>
          <w:szCs w:val="24"/>
          <w:lang w:eastAsia="pl-PL"/>
        </w:rPr>
        <w:t>– oferta realizacji zadania publicznego, o której mowa w art.14 ust. 1 / 2 ustawy z dnia 24 kwietnia 2003r. o działalności pożytku publicznego i o wolontariacie (DZ. U. Z 2018 R. POZ. 450, Z PÓŹN. ZM.) składana w 2023 roku. Projekt dofinansowano ze środków budżetu Samorządu Województwa Dolnośląskiego”.</w:t>
      </w:r>
    </w:p>
    <w:p w14:paraId="4B4E5C34" w14:textId="77777777" w:rsidR="007E4263" w:rsidRPr="00550D3C" w:rsidRDefault="00000000">
      <w:pPr>
        <w:numPr>
          <w:ilvl w:val="0"/>
          <w:numId w:val="2"/>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Rodzaj zadania publicznego - Turystyki i krajoznawstwa - ZADANIE V TURYSTYKA SPOŁECZNA.</w:t>
      </w:r>
    </w:p>
    <w:p w14:paraId="18340D10" w14:textId="77777777" w:rsidR="007E4263" w:rsidRPr="00550D3C" w:rsidRDefault="00000000">
      <w:pPr>
        <w:numPr>
          <w:ilvl w:val="0"/>
          <w:numId w:val="2"/>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Organizator – Fundacja Imago, ul. Hallera 123, 53-201 Wrocław.</w:t>
      </w:r>
    </w:p>
    <w:p w14:paraId="1FE5CDF2" w14:textId="77777777" w:rsidR="007E4263" w:rsidRPr="00550D3C" w:rsidRDefault="00000000">
      <w:pPr>
        <w:numPr>
          <w:ilvl w:val="0"/>
          <w:numId w:val="2"/>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Okres realizacji projektu: od 01.04.2024r. do 30.09.2024r.</w:t>
      </w:r>
    </w:p>
    <w:p w14:paraId="4E1A7A0E" w14:textId="77777777" w:rsidR="007E4263" w:rsidRPr="00550D3C" w:rsidRDefault="00000000">
      <w:pPr>
        <w:numPr>
          <w:ilvl w:val="0"/>
          <w:numId w:val="2"/>
        </w:numPr>
        <w:spacing w:after="0" w:line="360" w:lineRule="auto"/>
        <w:ind w:left="426" w:right="-142"/>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Biuro projektu – Fundacja Imago, ul. Hallera 123, 53-201 Wrocław.</w:t>
      </w:r>
    </w:p>
    <w:p w14:paraId="68C94D51" w14:textId="77777777" w:rsidR="007E4263" w:rsidRPr="00550D3C" w:rsidRDefault="007E4263">
      <w:pPr>
        <w:spacing w:after="0" w:line="360" w:lineRule="auto"/>
        <w:ind w:left="-17" w:right="-142"/>
        <w:jc w:val="both"/>
        <w:rPr>
          <w:rFonts w:asciiTheme="minorBidi" w:eastAsia="Times New Roman" w:hAnsiTheme="minorBidi" w:cstheme="minorBidi"/>
          <w:sz w:val="24"/>
          <w:szCs w:val="24"/>
          <w:lang w:eastAsia="pl-PL"/>
        </w:rPr>
      </w:pPr>
    </w:p>
    <w:p w14:paraId="0DA7FB4A" w14:textId="77777777" w:rsidR="007E4263" w:rsidRPr="00550D3C" w:rsidRDefault="00000000">
      <w:pPr>
        <w:spacing w:after="0" w:line="360" w:lineRule="auto"/>
        <w:jc w:val="center"/>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§2</w:t>
      </w:r>
    </w:p>
    <w:p w14:paraId="005FF7B7" w14:textId="77777777" w:rsidR="007E4263" w:rsidRPr="00550D3C" w:rsidRDefault="00000000">
      <w:pPr>
        <w:spacing w:after="0" w:line="360" w:lineRule="auto"/>
        <w:jc w:val="center"/>
        <w:rPr>
          <w:rFonts w:asciiTheme="minorBidi" w:eastAsia="Times New Roman" w:hAnsiTheme="minorBidi" w:cstheme="minorBidi"/>
          <w:sz w:val="24"/>
          <w:szCs w:val="24"/>
          <w:lang w:eastAsia="pl-PL"/>
        </w:rPr>
      </w:pPr>
      <w:r w:rsidRPr="00550D3C">
        <w:rPr>
          <w:rFonts w:asciiTheme="minorBidi" w:eastAsia="Times New Roman" w:hAnsiTheme="minorBidi" w:cstheme="minorBidi"/>
          <w:b/>
          <w:bCs/>
          <w:sz w:val="24"/>
          <w:szCs w:val="24"/>
          <w:lang w:eastAsia="pl-PL"/>
        </w:rPr>
        <w:t>INFORMACJE OGÓLNE</w:t>
      </w:r>
    </w:p>
    <w:p w14:paraId="7CAED2EF" w14:textId="77777777" w:rsidR="007E4263" w:rsidRPr="00550D3C" w:rsidRDefault="00000000">
      <w:pPr>
        <w:numPr>
          <w:ilvl w:val="0"/>
          <w:numId w:val="1"/>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Niniejszy regulamin określa zasady uczestnictwa w projekcie pn. „</w:t>
      </w:r>
      <w:r w:rsidRPr="00550D3C">
        <w:rPr>
          <w:rFonts w:asciiTheme="minorBidi" w:hAnsiTheme="minorBidi" w:cstheme="minorBidi"/>
          <w:sz w:val="24"/>
          <w:szCs w:val="24"/>
        </w:rPr>
        <w:t>Otwórz drzwi - turystyka dostępna dla osób o szczególnych potrzebach</w:t>
      </w:r>
      <w:r w:rsidRPr="00550D3C">
        <w:rPr>
          <w:rFonts w:asciiTheme="minorBidi" w:eastAsia="Times New Roman" w:hAnsiTheme="minorBidi" w:cstheme="minorBidi"/>
          <w:sz w:val="24"/>
          <w:szCs w:val="24"/>
          <w:lang w:eastAsia="pl-PL"/>
        </w:rPr>
        <w:t>”.</w:t>
      </w:r>
    </w:p>
    <w:p w14:paraId="59DF2884" w14:textId="77777777" w:rsidR="007E4263" w:rsidRPr="00550D3C" w:rsidRDefault="00000000">
      <w:pPr>
        <w:numPr>
          <w:ilvl w:val="0"/>
          <w:numId w:val="1"/>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Głównym celem projektu jest zwiększanie aktywności turystycznej 40 osób o szczególnych potrzebach i ich rodzin z wykorzystaniem walorów turystycznych regionu oraz zwiększenie wiedzy z zakresu dostępności usług turystycznych wśród 20 pracowników branży turystycznej z Dolnego Śląska do 30.09.2024r.</w:t>
      </w:r>
    </w:p>
    <w:p w14:paraId="61222465" w14:textId="77777777" w:rsidR="007E4263" w:rsidRPr="00550D3C" w:rsidRDefault="00000000">
      <w:pPr>
        <w:numPr>
          <w:ilvl w:val="0"/>
          <w:numId w:val="1"/>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Działania projektu obejmują organizację i przeprowadzenie:</w:t>
      </w:r>
    </w:p>
    <w:p w14:paraId="75DB2BBA" w14:textId="77777777" w:rsidR="007E4263" w:rsidRPr="00550D3C" w:rsidRDefault="00000000">
      <w:pPr>
        <w:spacing w:after="0" w:line="360" w:lineRule="auto"/>
        <w:ind w:left="426"/>
        <w:jc w:val="both"/>
        <w:rPr>
          <w:rFonts w:ascii="ArialMT" w:hAnsi="ArialMT" w:cs="ArialMT"/>
          <w:sz w:val="24"/>
          <w:szCs w:val="24"/>
          <w:lang w:eastAsia="pl-PL" w:bidi="he-IL"/>
        </w:rPr>
      </w:pPr>
      <w:r w:rsidRPr="00550D3C">
        <w:rPr>
          <w:rFonts w:asciiTheme="minorBidi" w:eastAsia="Times New Roman" w:hAnsiTheme="minorBidi" w:cstheme="minorBidi"/>
          <w:sz w:val="24"/>
          <w:szCs w:val="24"/>
          <w:lang w:eastAsia="pl-PL"/>
        </w:rPr>
        <w:t xml:space="preserve">3.1 </w:t>
      </w:r>
      <w:r w:rsidRPr="00550D3C">
        <w:rPr>
          <w:rFonts w:ascii="ArialMT" w:hAnsi="ArialMT" w:cs="ArialMT"/>
          <w:sz w:val="24"/>
          <w:szCs w:val="24"/>
          <w:lang w:eastAsia="pl-PL" w:bidi="he-IL"/>
        </w:rPr>
        <w:t>Szkolenia "Dostępność usług turystycznych" dla pracowników sektora turystyki, kwiecień 2024r.</w:t>
      </w:r>
    </w:p>
    <w:p w14:paraId="74297421" w14:textId="77777777" w:rsidR="007E4263" w:rsidRPr="00550D3C" w:rsidRDefault="00000000">
      <w:p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lastRenderedPageBreak/>
        <w:t xml:space="preserve">3.2 </w:t>
      </w:r>
      <w:r w:rsidRPr="00550D3C">
        <w:rPr>
          <w:rFonts w:ascii="ArialMT" w:hAnsi="ArialMT" w:cs="ArialMT"/>
          <w:sz w:val="24"/>
          <w:szCs w:val="24"/>
          <w:lang w:eastAsia="pl-PL" w:bidi="he-IL"/>
        </w:rPr>
        <w:t>Pięciu jednodniowych imprez turystycznych dla osób o szczególnych potrzebach i ich rodzin, maj-wrzesień 2024r</w:t>
      </w:r>
      <w:r w:rsidRPr="00550D3C">
        <w:rPr>
          <w:rFonts w:asciiTheme="minorBidi" w:eastAsia="Times New Roman" w:hAnsiTheme="minorBidi" w:cstheme="minorBidi"/>
          <w:sz w:val="24"/>
          <w:szCs w:val="24"/>
          <w:lang w:eastAsia="pl-PL" w:bidi="he-IL"/>
        </w:rPr>
        <w:t>.</w:t>
      </w:r>
    </w:p>
    <w:p w14:paraId="7559160A" w14:textId="77777777" w:rsidR="007E4263" w:rsidRPr="00550D3C" w:rsidRDefault="00000000">
      <w:pPr>
        <w:tabs>
          <w:tab w:val="center" w:pos="4536"/>
          <w:tab w:val="left" w:pos="6048"/>
        </w:tabs>
        <w:spacing w:after="0" w:line="360" w:lineRule="auto"/>
        <w:ind w:left="-17" w:firstLine="17"/>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ab/>
      </w:r>
    </w:p>
    <w:p w14:paraId="75AF67CE" w14:textId="77777777" w:rsidR="007E4263" w:rsidRPr="00550D3C" w:rsidRDefault="00000000">
      <w:pPr>
        <w:tabs>
          <w:tab w:val="center" w:pos="4536"/>
          <w:tab w:val="left" w:pos="6048"/>
        </w:tabs>
        <w:spacing w:after="0" w:line="360" w:lineRule="auto"/>
        <w:ind w:left="-17" w:firstLine="17"/>
        <w:jc w:val="center"/>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 3</w:t>
      </w:r>
    </w:p>
    <w:p w14:paraId="652E3282" w14:textId="77777777" w:rsidR="007E4263" w:rsidRPr="00550D3C" w:rsidRDefault="00000000">
      <w:pPr>
        <w:tabs>
          <w:tab w:val="center" w:pos="4536"/>
          <w:tab w:val="left" w:pos="6048"/>
        </w:tabs>
        <w:spacing w:after="0" w:line="360" w:lineRule="auto"/>
        <w:ind w:left="-17" w:firstLine="17"/>
        <w:jc w:val="center"/>
        <w:rPr>
          <w:rFonts w:ascii="ArialMT" w:hAnsi="ArialMT" w:cs="ArialMT"/>
          <w:b/>
          <w:bCs/>
          <w:sz w:val="24"/>
          <w:szCs w:val="24"/>
          <w:lang w:eastAsia="pl-PL" w:bidi="he-IL"/>
        </w:rPr>
      </w:pPr>
      <w:r w:rsidRPr="00550D3C">
        <w:rPr>
          <w:rFonts w:ascii="ArialMT" w:hAnsi="ArialMT" w:cs="ArialMT"/>
          <w:b/>
          <w:bCs/>
          <w:sz w:val="24"/>
          <w:szCs w:val="24"/>
          <w:lang w:eastAsia="pl-PL" w:bidi="he-IL"/>
        </w:rPr>
        <w:t>SZKOLENIE "DOSTĘPNOŚĆ USŁUG TURYSTYCZNYCH"</w:t>
      </w:r>
    </w:p>
    <w:p w14:paraId="38549BFD" w14:textId="77777777" w:rsidR="007E4263" w:rsidRPr="00550D3C" w:rsidRDefault="007E4263">
      <w:pPr>
        <w:tabs>
          <w:tab w:val="center" w:pos="4536"/>
          <w:tab w:val="left" w:pos="6048"/>
        </w:tabs>
        <w:spacing w:after="0" w:line="360" w:lineRule="auto"/>
        <w:ind w:left="-17" w:firstLine="17"/>
        <w:jc w:val="center"/>
        <w:rPr>
          <w:rFonts w:asciiTheme="minorBidi" w:eastAsia="Times New Roman" w:hAnsiTheme="minorBidi" w:cstheme="minorBidi"/>
          <w:b/>
          <w:bCs/>
          <w:sz w:val="24"/>
          <w:szCs w:val="24"/>
          <w:lang w:eastAsia="pl-PL"/>
        </w:rPr>
      </w:pPr>
    </w:p>
    <w:p w14:paraId="20F10EEE" w14:textId="77777777" w:rsidR="007E4263" w:rsidRPr="00550D3C" w:rsidRDefault="00000000">
      <w:pPr>
        <w:pStyle w:val="Akapitzlist"/>
        <w:numPr>
          <w:ilvl w:val="0"/>
          <w:numId w:val="5"/>
        </w:numPr>
        <w:spacing w:after="0" w:line="360" w:lineRule="auto"/>
        <w:jc w:val="both"/>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Uczestnicy - grupa docelowa</w:t>
      </w:r>
    </w:p>
    <w:p w14:paraId="5AD68804" w14:textId="77777777" w:rsidR="007E4263" w:rsidRPr="00550D3C" w:rsidRDefault="00000000">
      <w:pPr>
        <w:spacing w:after="0" w:line="360" w:lineRule="auto"/>
        <w:ind w:left="360"/>
        <w:jc w:val="both"/>
        <w:rPr>
          <w:rFonts w:asciiTheme="minorBidi" w:hAnsiTheme="minorBidi" w:cstheme="minorBidi"/>
          <w:sz w:val="24"/>
          <w:szCs w:val="24"/>
          <w:lang w:eastAsia="pl-PL" w:bidi="he-IL"/>
        </w:rPr>
      </w:pPr>
      <w:r w:rsidRPr="00550D3C">
        <w:rPr>
          <w:rFonts w:asciiTheme="minorBidi" w:hAnsiTheme="minorBidi" w:cstheme="minorBidi"/>
          <w:sz w:val="24"/>
          <w:szCs w:val="24"/>
          <w:lang w:eastAsia="pl-PL" w:bidi="he-IL"/>
        </w:rPr>
        <w:t>Szkolenie skierowane jest do pracowników branży turystycznej – 20 osób: przedstawicieli firm, instytucji i organizacji turystycznych w tym: obiektów turystycznych tj. hotele, schroniska, przystanie wodne, mariny, pola namiotowe, wypożyczalnie sprzętu, organizatorzy wycieczek, przewodnicy turystyczni, i inne podmioty prowadzące działalność turystyczną na terenie Dolnego Śląska.</w:t>
      </w:r>
    </w:p>
    <w:p w14:paraId="732CED32" w14:textId="77777777" w:rsidR="007E4263" w:rsidRPr="00550D3C" w:rsidRDefault="00000000">
      <w:pPr>
        <w:pStyle w:val="Akapitzlist"/>
        <w:numPr>
          <w:ilvl w:val="0"/>
          <w:numId w:val="5"/>
        </w:numPr>
        <w:spacing w:after="0" w:line="360" w:lineRule="auto"/>
        <w:jc w:val="both"/>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Rekrutacja na szkolenie</w:t>
      </w:r>
    </w:p>
    <w:p w14:paraId="1D949F03" w14:textId="77777777" w:rsidR="007E4263" w:rsidRPr="00550D3C" w:rsidRDefault="00000000">
      <w:pPr>
        <w:pStyle w:val="Akapitzlist"/>
        <w:numPr>
          <w:ilvl w:val="1"/>
          <w:numId w:val="5"/>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 xml:space="preserve">Osoby zainteresowane udziałem w szkoleniu powinny wypełnić Formularz rekrutacyjny na szkolenie, w okresie trwania rekrutacji – termin rekrutacji i link do formularza dostępny jest na stronie </w:t>
      </w:r>
      <w:hyperlink r:id="rId8">
        <w:r w:rsidRPr="00550D3C">
          <w:rPr>
            <w:rStyle w:val="Hipercze"/>
            <w:rFonts w:asciiTheme="minorBidi" w:hAnsiTheme="minorBidi" w:cstheme="minorBidi"/>
            <w:color w:val="auto"/>
            <w:sz w:val="24"/>
            <w:szCs w:val="24"/>
          </w:rPr>
          <w:t>www.fundacjaimago.pl</w:t>
        </w:r>
      </w:hyperlink>
      <w:r w:rsidRPr="00550D3C">
        <w:rPr>
          <w:rFonts w:asciiTheme="minorBidi" w:hAnsiTheme="minorBidi" w:cstheme="minorBidi"/>
          <w:sz w:val="24"/>
          <w:szCs w:val="24"/>
        </w:rPr>
        <w:t>, zakładka PROJEKTY AKTUALNE, „Otwórz drzwi - turystyka dostępna dla osób o szczególnych potrzebach”.</w:t>
      </w:r>
    </w:p>
    <w:p w14:paraId="69A4F5B4" w14:textId="77777777" w:rsidR="007E4263" w:rsidRPr="00550D3C" w:rsidRDefault="00000000">
      <w:pPr>
        <w:pStyle w:val="Akapitzlist"/>
        <w:numPr>
          <w:ilvl w:val="1"/>
          <w:numId w:val="5"/>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Warunki udziału:</w:t>
      </w:r>
    </w:p>
    <w:p w14:paraId="7872DC65" w14:textId="77777777" w:rsidR="007E4263" w:rsidRPr="00550D3C" w:rsidRDefault="00000000">
      <w:pPr>
        <w:pStyle w:val="Akapitzlist"/>
        <w:numPr>
          <w:ilvl w:val="0"/>
          <w:numId w:val="6"/>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 xml:space="preserve">Spełnienie warunków przynależności do grupy docelowej tj. </w:t>
      </w:r>
    </w:p>
    <w:p w14:paraId="697DFF02" w14:textId="77777777" w:rsidR="007E4263" w:rsidRPr="00550D3C" w:rsidRDefault="00000000">
      <w:pPr>
        <w:pStyle w:val="Akapitzlist"/>
        <w:numPr>
          <w:ilvl w:val="0"/>
          <w:numId w:val="7"/>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 xml:space="preserve">przynależność do branży turystycznej (weryfikacja na podstawie kodu PKD), </w:t>
      </w:r>
    </w:p>
    <w:p w14:paraId="21ACD45C" w14:textId="77777777" w:rsidR="007E4263" w:rsidRPr="00550D3C" w:rsidRDefault="00000000">
      <w:pPr>
        <w:pStyle w:val="Akapitzlist"/>
        <w:numPr>
          <w:ilvl w:val="0"/>
          <w:numId w:val="7"/>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prowadzenie działalności turystycznej na terenie Dolnego Śląska (oświadczenie). Organizator ma prawo zweryfikować złożone w oświadczeniu dane.</w:t>
      </w:r>
    </w:p>
    <w:p w14:paraId="7E5B7EB9" w14:textId="77777777" w:rsidR="007E4263" w:rsidRPr="00550D3C" w:rsidRDefault="00000000">
      <w:pPr>
        <w:pStyle w:val="Akapitzlist"/>
        <w:numPr>
          <w:ilvl w:val="0"/>
          <w:numId w:val="6"/>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Złożenie poprawnie wypełnionego formularza rekrutacyjnego w terminie rekrutacji.</w:t>
      </w:r>
    </w:p>
    <w:p w14:paraId="17196CFB" w14:textId="77777777" w:rsidR="007E4263" w:rsidRPr="00550D3C" w:rsidRDefault="00000000">
      <w:pPr>
        <w:pStyle w:val="Akapitzlist"/>
        <w:numPr>
          <w:ilvl w:val="1"/>
          <w:numId w:val="5"/>
        </w:numPr>
        <w:spacing w:after="0" w:line="360" w:lineRule="auto"/>
        <w:jc w:val="both"/>
        <w:rPr>
          <w:rFonts w:asciiTheme="minorBidi" w:hAnsiTheme="minorBidi" w:cstheme="minorBidi"/>
          <w:sz w:val="24"/>
          <w:szCs w:val="24"/>
          <w:lang w:eastAsia="pl-PL"/>
        </w:rPr>
      </w:pPr>
      <w:r w:rsidRPr="00550D3C">
        <w:rPr>
          <w:rFonts w:asciiTheme="minorBidi" w:hAnsiTheme="minorBidi" w:cstheme="minorBidi"/>
          <w:sz w:val="24"/>
          <w:szCs w:val="24"/>
          <w:lang w:eastAsia="pl-PL"/>
        </w:rPr>
        <w:t>Kompletne i poprawne formularze wprowadzane będą wg daty ich wpływu do rejestru utworzonego na potrzeby projektu. Na tej podstawie będzie tworzona lista uczestników. Osoby, które nie zakwalifikują się do listy podstawowej będą umieszczane na liście rezerwowej, o czym uczestnicy będą poinformowani w odrębnej korespondencji mailowej lub telefonicznie.</w:t>
      </w:r>
    </w:p>
    <w:p w14:paraId="457690B5" w14:textId="77777777" w:rsidR="007E4263" w:rsidRPr="00550D3C" w:rsidRDefault="00000000">
      <w:pPr>
        <w:pStyle w:val="Akapitzlist"/>
        <w:numPr>
          <w:ilvl w:val="1"/>
          <w:numId w:val="5"/>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W przypadku niezrekrutowania wymaganej liczby uczestników termin rekrutacji może zostać wydłużony.</w:t>
      </w:r>
    </w:p>
    <w:p w14:paraId="709A3A15" w14:textId="77777777" w:rsidR="007E4263" w:rsidRPr="00550D3C" w:rsidRDefault="00000000">
      <w:pPr>
        <w:pStyle w:val="Akapitzlist"/>
        <w:numPr>
          <w:ilvl w:val="1"/>
          <w:numId w:val="5"/>
        </w:numPr>
        <w:spacing w:after="0" w:line="360" w:lineRule="auto"/>
        <w:jc w:val="both"/>
        <w:rPr>
          <w:rFonts w:asciiTheme="minorBidi" w:hAnsiTheme="minorBidi" w:cstheme="minorBidi"/>
          <w:sz w:val="24"/>
          <w:szCs w:val="24"/>
          <w:lang w:eastAsia="pl-PL"/>
        </w:rPr>
      </w:pPr>
      <w:r w:rsidRPr="00550D3C">
        <w:rPr>
          <w:rFonts w:asciiTheme="minorBidi" w:hAnsiTheme="minorBidi" w:cstheme="minorBidi"/>
          <w:sz w:val="24"/>
          <w:szCs w:val="24"/>
          <w:lang w:eastAsia="pl-PL"/>
        </w:rPr>
        <w:t xml:space="preserve">Rekrutacja do projektu odbywa się z uwzględnieniem zasady równości szans kobiet i mężczyzn i niedyskryminacji. </w:t>
      </w:r>
    </w:p>
    <w:p w14:paraId="67B318A9" w14:textId="77777777" w:rsidR="007E4263" w:rsidRPr="00550D3C" w:rsidRDefault="00000000">
      <w:pPr>
        <w:pStyle w:val="Akapitzlist"/>
        <w:numPr>
          <w:ilvl w:val="0"/>
          <w:numId w:val="5"/>
        </w:numPr>
        <w:spacing w:after="0" w:line="360" w:lineRule="auto"/>
        <w:jc w:val="both"/>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Cel, termin, miejsce, program</w:t>
      </w:r>
    </w:p>
    <w:p w14:paraId="5CC5EDEC" w14:textId="77777777" w:rsidR="007E4263" w:rsidRPr="00550D3C" w:rsidRDefault="00000000">
      <w:pPr>
        <w:pStyle w:val="Akapitzlist"/>
        <w:numPr>
          <w:ilvl w:val="1"/>
          <w:numId w:val="5"/>
        </w:numPr>
        <w:spacing w:after="0" w:line="360" w:lineRule="auto"/>
        <w:jc w:val="both"/>
        <w:rPr>
          <w:rFonts w:asciiTheme="minorBidi" w:eastAsia="Times New Roman" w:hAnsiTheme="minorBidi" w:cstheme="minorBidi"/>
          <w:b/>
          <w:bCs/>
          <w:sz w:val="24"/>
          <w:szCs w:val="24"/>
          <w:lang w:eastAsia="pl-PL"/>
        </w:rPr>
      </w:pPr>
      <w:r w:rsidRPr="00550D3C">
        <w:rPr>
          <w:rFonts w:asciiTheme="minorBidi" w:hAnsiTheme="minorBidi" w:cstheme="minorBidi"/>
          <w:sz w:val="24"/>
          <w:szCs w:val="24"/>
        </w:rPr>
        <w:t>Celem szkolenia „Dostępność usług turystycznych” jest zwiększenie wiedzy nt. projektowania dostępnych usług dla osób o szczególnych potrzebach wśród pracowników branży turystycznej z terenu Dolnego Śląska.</w:t>
      </w:r>
    </w:p>
    <w:p w14:paraId="30457178" w14:textId="77777777" w:rsidR="007E4263" w:rsidRPr="00550D3C" w:rsidRDefault="00000000">
      <w:pPr>
        <w:pStyle w:val="Akapitzlist"/>
        <w:numPr>
          <w:ilvl w:val="1"/>
          <w:numId w:val="5"/>
        </w:numPr>
        <w:spacing w:after="0" w:line="360" w:lineRule="auto"/>
        <w:jc w:val="both"/>
        <w:rPr>
          <w:rFonts w:asciiTheme="minorBidi" w:eastAsia="Times New Roman" w:hAnsiTheme="minorBidi" w:cstheme="minorBidi"/>
          <w:b/>
          <w:bCs/>
          <w:sz w:val="24"/>
          <w:szCs w:val="24"/>
          <w:lang w:eastAsia="pl-PL"/>
        </w:rPr>
      </w:pPr>
      <w:r w:rsidRPr="00550D3C">
        <w:rPr>
          <w:rFonts w:asciiTheme="minorBidi" w:hAnsiTheme="minorBidi" w:cstheme="minorBidi"/>
          <w:sz w:val="24"/>
          <w:szCs w:val="24"/>
        </w:rPr>
        <w:t>Szkolenie realizowane jest w formule 3-dniowej w wymiarze 18 godz.</w:t>
      </w:r>
    </w:p>
    <w:p w14:paraId="731ED04C" w14:textId="77777777" w:rsidR="007E4263" w:rsidRPr="00550D3C" w:rsidRDefault="00000000">
      <w:pPr>
        <w:pStyle w:val="Akapitzlist"/>
        <w:numPr>
          <w:ilvl w:val="1"/>
          <w:numId w:val="5"/>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 xml:space="preserve">Informacje nt. terminu, miejsca, godzin i szczegółowego programu szkolenia udostępnione zostaną na stronie </w:t>
      </w:r>
      <w:hyperlink r:id="rId9">
        <w:r w:rsidRPr="00550D3C">
          <w:rPr>
            <w:rFonts w:asciiTheme="minorBidi" w:hAnsiTheme="minorBidi" w:cstheme="minorBidi"/>
            <w:sz w:val="24"/>
            <w:szCs w:val="24"/>
          </w:rPr>
          <w:t>www.fundacjaimago.pl</w:t>
        </w:r>
      </w:hyperlink>
    </w:p>
    <w:p w14:paraId="0029ED4C" w14:textId="77777777" w:rsidR="007E4263" w:rsidRPr="00550D3C" w:rsidRDefault="00000000">
      <w:pPr>
        <w:pStyle w:val="Akapitzlist"/>
        <w:numPr>
          <w:ilvl w:val="0"/>
          <w:numId w:val="5"/>
        </w:numPr>
        <w:spacing w:after="0" w:line="360" w:lineRule="auto"/>
        <w:jc w:val="both"/>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Informacje dodatkowe</w:t>
      </w:r>
    </w:p>
    <w:p w14:paraId="25C1EDE3" w14:textId="0F03FE9A" w:rsidR="003D2F1E" w:rsidRPr="00550D3C" w:rsidRDefault="00000000" w:rsidP="003D2F1E">
      <w:pPr>
        <w:pStyle w:val="Default"/>
        <w:numPr>
          <w:ilvl w:val="1"/>
          <w:numId w:val="5"/>
        </w:numPr>
        <w:spacing w:line="360" w:lineRule="auto"/>
        <w:rPr>
          <w:rFonts w:asciiTheme="minorBidi" w:hAnsiTheme="minorBidi" w:cstheme="minorBidi"/>
          <w:color w:val="auto"/>
          <w:lang w:val="pl-PL"/>
        </w:rPr>
      </w:pPr>
      <w:r w:rsidRPr="00550D3C">
        <w:rPr>
          <w:rFonts w:asciiTheme="minorBidi" w:hAnsiTheme="minorBidi" w:cstheme="minorBidi"/>
          <w:color w:val="auto"/>
          <w:lang w:val="pl-PL"/>
        </w:rPr>
        <w:t xml:space="preserve">W przypadku pozytywnej kwalifikacji, </w:t>
      </w:r>
      <w:r w:rsidR="00E23212" w:rsidRPr="00550D3C">
        <w:rPr>
          <w:rFonts w:asciiTheme="minorBidi" w:hAnsiTheme="minorBidi" w:cstheme="minorBidi"/>
          <w:color w:val="auto"/>
          <w:lang w:val="pl-PL"/>
        </w:rPr>
        <w:t>Zgłaszający</w:t>
      </w:r>
      <w:r w:rsidRPr="00550D3C">
        <w:rPr>
          <w:rFonts w:asciiTheme="minorBidi" w:hAnsiTheme="minorBidi" w:cstheme="minorBidi"/>
          <w:color w:val="auto"/>
          <w:lang w:val="pl-PL"/>
        </w:rPr>
        <w:t xml:space="preserve"> zobowiązuje się wnieść opłatę za udział w szkoleniu w kwocie 350,00 zł (słownie trzysta pięćdziesiąt złotych) na nr konta Fundacji, mBank S.A.: 77 1140 1140 0000 2115 6200 1015, tytułem: opłata za udział w Szkoleniu Dostępność usług turystycznych, imię i nazwisko uczestnika.</w:t>
      </w:r>
    </w:p>
    <w:p w14:paraId="120F96FB" w14:textId="0FDD0351" w:rsidR="00E23212" w:rsidRPr="00550D3C" w:rsidRDefault="00E23212" w:rsidP="00E23212">
      <w:pPr>
        <w:pStyle w:val="Default"/>
        <w:numPr>
          <w:ilvl w:val="1"/>
          <w:numId w:val="5"/>
        </w:numPr>
        <w:spacing w:line="360" w:lineRule="auto"/>
        <w:jc w:val="both"/>
        <w:rPr>
          <w:rFonts w:asciiTheme="minorBidi" w:hAnsiTheme="minorBidi" w:cstheme="minorBidi"/>
          <w:color w:val="auto"/>
          <w:lang w:val="pl-PL"/>
        </w:rPr>
      </w:pPr>
      <w:r w:rsidRPr="00550D3C">
        <w:rPr>
          <w:rFonts w:asciiTheme="minorBidi" w:hAnsiTheme="minorBidi" w:cstheme="minorBidi"/>
          <w:color w:val="auto"/>
          <w:lang w:val="pl-PL"/>
        </w:rPr>
        <w:t xml:space="preserve">Uczestnik ma prawo do bezpłatnej rezygnacji z udziału w szkoleniu pod warunkiem powiadomienia Organizatora drogą mailową </w:t>
      </w:r>
      <w:r w:rsidR="00A82A07" w:rsidRPr="00550D3C">
        <w:rPr>
          <w:rFonts w:asciiTheme="minorBidi" w:hAnsiTheme="minorBidi" w:cstheme="minorBidi"/>
          <w:color w:val="auto"/>
          <w:lang w:val="pl-PL"/>
        </w:rPr>
        <w:t>na adres dostepnosc@fundacjaimago.pl, w okresie nie krótszym niż</w:t>
      </w:r>
      <w:r w:rsidRPr="00550D3C">
        <w:rPr>
          <w:rFonts w:asciiTheme="minorBidi" w:hAnsiTheme="minorBidi" w:cstheme="minorBidi"/>
          <w:color w:val="auto"/>
          <w:lang w:val="pl-PL"/>
        </w:rPr>
        <w:t xml:space="preserve"> </w:t>
      </w:r>
      <w:r w:rsidR="00A82A07" w:rsidRPr="00550D3C">
        <w:rPr>
          <w:rFonts w:asciiTheme="minorBidi" w:hAnsiTheme="minorBidi" w:cstheme="minorBidi"/>
          <w:color w:val="auto"/>
          <w:lang w:val="pl-PL"/>
        </w:rPr>
        <w:t>5 dni przed rozpoczęciem szkolenia</w:t>
      </w:r>
      <w:r w:rsidRPr="00550D3C">
        <w:rPr>
          <w:rFonts w:asciiTheme="minorBidi" w:hAnsiTheme="minorBidi" w:cstheme="minorBidi"/>
          <w:color w:val="auto"/>
          <w:lang w:val="pl-PL"/>
        </w:rPr>
        <w:t>. Po upływie tego terminu płatność nie podlega zwrotowi.</w:t>
      </w:r>
    </w:p>
    <w:p w14:paraId="336D545A" w14:textId="57E48731" w:rsidR="00E23212" w:rsidRPr="00550D3C" w:rsidRDefault="00E23212" w:rsidP="00E23212">
      <w:pPr>
        <w:pStyle w:val="Default"/>
        <w:numPr>
          <w:ilvl w:val="1"/>
          <w:numId w:val="5"/>
        </w:numPr>
        <w:spacing w:line="360" w:lineRule="auto"/>
        <w:jc w:val="both"/>
        <w:rPr>
          <w:rFonts w:asciiTheme="minorBidi" w:hAnsiTheme="minorBidi" w:cstheme="minorBidi"/>
          <w:color w:val="auto"/>
          <w:lang w:val="pl-PL"/>
        </w:rPr>
      </w:pPr>
      <w:r w:rsidRPr="00550D3C">
        <w:rPr>
          <w:rFonts w:asciiTheme="minorBidi" w:hAnsiTheme="minorBidi" w:cstheme="minorBidi"/>
          <w:color w:val="auto"/>
          <w:lang w:val="pl-PL"/>
        </w:rPr>
        <w:t>Uczestnik, który rezygnuje z udziału ma prawo wskazać innego przedstawiciela firmy na swoje miejsce.</w:t>
      </w:r>
    </w:p>
    <w:p w14:paraId="6E078EB3" w14:textId="77777777" w:rsidR="007E4263" w:rsidRPr="00550D3C" w:rsidRDefault="00000000">
      <w:pPr>
        <w:pStyle w:val="Default"/>
        <w:numPr>
          <w:ilvl w:val="1"/>
          <w:numId w:val="5"/>
        </w:numPr>
        <w:spacing w:after="123" w:line="360" w:lineRule="auto"/>
        <w:rPr>
          <w:rFonts w:asciiTheme="minorBidi" w:hAnsiTheme="minorBidi" w:cstheme="minorBidi"/>
          <w:color w:val="auto"/>
          <w:lang w:val="pl-PL"/>
        </w:rPr>
      </w:pPr>
      <w:r w:rsidRPr="00550D3C">
        <w:rPr>
          <w:rFonts w:asciiTheme="minorBidi" w:hAnsiTheme="minorBidi" w:cstheme="minorBidi"/>
          <w:color w:val="auto"/>
          <w:lang w:val="pl-PL"/>
        </w:rPr>
        <w:t xml:space="preserve">W ramach szkolenia Organizator zapewnia: wyżywienie (przerwa kawowa, lunch) – 3 dni, bilety komunikacji, wejściówki do obiektów w ramach ćwiczeń praktycznych, certyfikat ukończenia szkolenia. </w:t>
      </w:r>
    </w:p>
    <w:p w14:paraId="32FA4B69" w14:textId="77777777" w:rsidR="007E4263" w:rsidRPr="00550D3C" w:rsidRDefault="00000000">
      <w:pPr>
        <w:spacing w:after="0" w:line="240" w:lineRule="auto"/>
        <w:rPr>
          <w:rFonts w:ascii="ArialMT" w:hAnsi="ArialMT" w:cs="ArialMT"/>
          <w:sz w:val="18"/>
          <w:szCs w:val="18"/>
          <w:lang w:eastAsia="pl-PL" w:bidi="he-IL"/>
        </w:rPr>
      </w:pPr>
      <w:r w:rsidRPr="00550D3C">
        <w:br w:type="page"/>
      </w:r>
    </w:p>
    <w:p w14:paraId="472BC1A7" w14:textId="77777777" w:rsidR="007E4263" w:rsidRPr="00550D3C" w:rsidRDefault="00000000">
      <w:pPr>
        <w:spacing w:after="0" w:line="240" w:lineRule="auto"/>
        <w:jc w:val="center"/>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 4</w:t>
      </w:r>
    </w:p>
    <w:p w14:paraId="74B0FA95" w14:textId="77777777" w:rsidR="007E4263" w:rsidRPr="00550D3C" w:rsidRDefault="00000000">
      <w:pPr>
        <w:spacing w:after="0" w:line="360" w:lineRule="auto"/>
        <w:jc w:val="center"/>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IMPREZY TURYSTYCZNE - WYCIECZKI</w:t>
      </w:r>
    </w:p>
    <w:p w14:paraId="448A1AF1" w14:textId="77777777" w:rsidR="007E4263" w:rsidRPr="00550D3C" w:rsidRDefault="007E4263">
      <w:pPr>
        <w:spacing w:after="0" w:line="360" w:lineRule="auto"/>
        <w:jc w:val="both"/>
        <w:rPr>
          <w:rFonts w:asciiTheme="minorBidi" w:eastAsia="Times New Roman" w:hAnsiTheme="minorBidi" w:cstheme="minorBidi"/>
          <w:b/>
          <w:bCs/>
          <w:sz w:val="24"/>
          <w:szCs w:val="24"/>
          <w:lang w:eastAsia="pl-PL"/>
        </w:rPr>
      </w:pPr>
    </w:p>
    <w:p w14:paraId="0138704A" w14:textId="77777777" w:rsidR="007E4263" w:rsidRPr="00550D3C" w:rsidRDefault="00000000">
      <w:pPr>
        <w:pStyle w:val="Akapitzlist"/>
        <w:numPr>
          <w:ilvl w:val="0"/>
          <w:numId w:val="8"/>
        </w:numPr>
        <w:spacing w:after="0" w:line="360" w:lineRule="auto"/>
        <w:jc w:val="both"/>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Uczestnicy - grupa docelowa</w:t>
      </w:r>
    </w:p>
    <w:p w14:paraId="6D386719" w14:textId="77777777" w:rsidR="007E4263" w:rsidRPr="00550D3C" w:rsidRDefault="00000000">
      <w:pPr>
        <w:spacing w:after="0" w:line="360" w:lineRule="auto"/>
        <w:jc w:val="both"/>
        <w:rPr>
          <w:rFonts w:ascii="ArialMT" w:hAnsi="ArialMT" w:cs="ArialMT"/>
          <w:sz w:val="24"/>
          <w:szCs w:val="24"/>
          <w:lang w:eastAsia="pl-PL" w:bidi="he-IL"/>
        </w:rPr>
      </w:pPr>
      <w:r w:rsidRPr="00550D3C">
        <w:rPr>
          <w:rFonts w:ascii="ArialMT" w:hAnsi="ArialMT" w:cs="ArialMT"/>
          <w:sz w:val="24"/>
          <w:szCs w:val="24"/>
          <w:lang w:eastAsia="pl-PL" w:bidi="he-IL"/>
        </w:rPr>
        <w:t>Osoby o szczególnych potrzebach i ich rodziny - 12 osób/wycieczkę, łącznie 40 osób - osoby z niepełnosprawnością i zaburzeniami rozwojowymi oraz członkowie ich rodzin (rodzice, opiekunowie, rodzeństwo), zamieszkujący Dolny Śląsk.</w:t>
      </w:r>
    </w:p>
    <w:p w14:paraId="27D82E55" w14:textId="77777777" w:rsidR="007E4263" w:rsidRPr="00550D3C" w:rsidRDefault="00000000">
      <w:pPr>
        <w:pStyle w:val="Akapitzlist"/>
        <w:numPr>
          <w:ilvl w:val="0"/>
          <w:numId w:val="8"/>
        </w:numPr>
        <w:spacing w:after="0" w:line="360" w:lineRule="auto"/>
        <w:jc w:val="both"/>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Rekrutacja na wycieczki</w:t>
      </w:r>
    </w:p>
    <w:p w14:paraId="2B7648D3"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 xml:space="preserve">Osoby zainteresowane udziałem w wycieczkach powinny wypełnić Formularz rekrutacyjny na daną wycieczkę, w okresie trwania rekrutacji – termin rekrutacji i link do formularza dostępny jest na stronie </w:t>
      </w:r>
      <w:hyperlink r:id="rId10">
        <w:r w:rsidRPr="00550D3C">
          <w:rPr>
            <w:rStyle w:val="Hipercze"/>
            <w:rFonts w:asciiTheme="minorBidi" w:hAnsiTheme="minorBidi" w:cstheme="minorBidi"/>
            <w:color w:val="auto"/>
            <w:sz w:val="24"/>
            <w:szCs w:val="24"/>
          </w:rPr>
          <w:t>www.fundacjaimago.pl</w:t>
        </w:r>
      </w:hyperlink>
      <w:r w:rsidRPr="00550D3C">
        <w:rPr>
          <w:rFonts w:asciiTheme="minorBidi" w:hAnsiTheme="minorBidi" w:cstheme="minorBidi"/>
          <w:sz w:val="24"/>
          <w:szCs w:val="24"/>
        </w:rPr>
        <w:t>, zakładka PROJEKTY AKTUALNE, „Otwórz drzwi - turystyka dostępna dla osób o szczególnych potrzebach”.</w:t>
      </w:r>
    </w:p>
    <w:p w14:paraId="73D4873D"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Warunki udziału:</w:t>
      </w:r>
    </w:p>
    <w:p w14:paraId="3B551F07" w14:textId="77777777" w:rsidR="007E4263" w:rsidRPr="00550D3C" w:rsidRDefault="00000000">
      <w:pPr>
        <w:pStyle w:val="Akapitzlist"/>
        <w:numPr>
          <w:ilvl w:val="0"/>
          <w:numId w:val="9"/>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 xml:space="preserve">Spełnienie warunków przynależności do grupy docelowej tj. </w:t>
      </w:r>
    </w:p>
    <w:p w14:paraId="4B9430B9" w14:textId="77777777" w:rsidR="007E4263" w:rsidRPr="00550D3C" w:rsidRDefault="00000000">
      <w:pPr>
        <w:pStyle w:val="Akapitzlist"/>
        <w:numPr>
          <w:ilvl w:val="0"/>
          <w:numId w:val="7"/>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 xml:space="preserve">Osoba z niepełnosprawnością / zaburzeniami rozwojowymi (weryfikacja na podstawie orzeczenia o niepełnosprawności lub innego równoważnego dokumentu), </w:t>
      </w:r>
    </w:p>
    <w:p w14:paraId="0F1E199A" w14:textId="77777777" w:rsidR="007E4263" w:rsidRPr="00550D3C" w:rsidRDefault="00000000">
      <w:pPr>
        <w:pStyle w:val="Akapitzlist"/>
        <w:numPr>
          <w:ilvl w:val="0"/>
          <w:numId w:val="7"/>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Członek rodziny osoby z niepełnosprawnością (oświadczenie),</w:t>
      </w:r>
    </w:p>
    <w:p w14:paraId="10C8EE1B" w14:textId="77777777" w:rsidR="007E4263" w:rsidRPr="00550D3C" w:rsidRDefault="00000000">
      <w:pPr>
        <w:pStyle w:val="Akapitzlist"/>
        <w:numPr>
          <w:ilvl w:val="0"/>
          <w:numId w:val="7"/>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Zamieszkanie na terenie Dolnego Śląska (oświadczenie).</w:t>
      </w:r>
    </w:p>
    <w:p w14:paraId="07634E64" w14:textId="77777777" w:rsidR="007E4263" w:rsidRPr="00550D3C" w:rsidRDefault="00000000">
      <w:pPr>
        <w:pStyle w:val="Akapitzlist"/>
        <w:numPr>
          <w:ilvl w:val="0"/>
          <w:numId w:val="9"/>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Złożenie poprawnie wypełnionego formularza rekrutacyjnego w terminie rekrutacji.</w:t>
      </w:r>
    </w:p>
    <w:p w14:paraId="07C2F7DF"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lang w:eastAsia="pl-PL"/>
        </w:rPr>
      </w:pPr>
      <w:r w:rsidRPr="00550D3C">
        <w:rPr>
          <w:rFonts w:asciiTheme="minorBidi" w:hAnsiTheme="minorBidi" w:cstheme="minorBidi"/>
          <w:sz w:val="24"/>
          <w:szCs w:val="24"/>
          <w:lang w:eastAsia="pl-PL"/>
        </w:rPr>
        <w:t>Kompletne i poprawne formularze zgłoszeń na daną wycieczkę wprowadzane będą wg daty ich wpływu do rejestru utworzonego na potrzeby projektu, z zastrzeżeniem pkt. 2.4. Na tej podstawie będzie tworzona lista uczestników. Osoby, które nie zakwalifikują się do listy podstawowej będą umieszczane na liście rezerwowej, o czym uczestnicy będą poinformowani w odrębnej korespondencji mailowej lub telefonicznie.</w:t>
      </w:r>
    </w:p>
    <w:p w14:paraId="5DABD990"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lang w:eastAsia="pl-PL"/>
        </w:rPr>
      </w:pPr>
      <w:r w:rsidRPr="00550D3C">
        <w:rPr>
          <w:rFonts w:asciiTheme="minorBidi" w:hAnsiTheme="minorBidi" w:cstheme="minorBidi"/>
          <w:sz w:val="24"/>
          <w:szCs w:val="24"/>
        </w:rPr>
        <w:t xml:space="preserve">Uczestnik może zgłosić się do udziału w więcej niż jednej wycieczce, jednakże w takiej sytuacji pierwszeństwo udziału będą miały osoby, które wcześniej nie brały udziału w żadnym wyjeździe w projekcie </w:t>
      </w:r>
      <w:r w:rsidRPr="00550D3C">
        <w:rPr>
          <w:rFonts w:asciiTheme="minorBidi" w:hAnsiTheme="minorBidi" w:cstheme="minorBidi"/>
          <w:sz w:val="24"/>
          <w:szCs w:val="24"/>
          <w:lang w:eastAsia="pl-PL"/>
        </w:rPr>
        <w:t>lub brały już udział w projekcie mniejszą liczbę razy.</w:t>
      </w:r>
    </w:p>
    <w:p w14:paraId="24C641F4"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W przypadku niezrekrutowania wymaganej liczby uczestników termin rekrutacji może zostać wydłużony.</w:t>
      </w:r>
    </w:p>
    <w:p w14:paraId="64DD02E8"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lang w:eastAsia="pl-PL"/>
        </w:rPr>
      </w:pPr>
      <w:r w:rsidRPr="00550D3C">
        <w:rPr>
          <w:rFonts w:asciiTheme="minorBidi" w:hAnsiTheme="minorBidi" w:cstheme="minorBidi"/>
          <w:sz w:val="24"/>
          <w:szCs w:val="24"/>
          <w:lang w:eastAsia="pl-PL"/>
        </w:rPr>
        <w:t xml:space="preserve">Rekrutacja do projektu odbywa się z uwzględnieniem zasady równości szans kobiet i mężczyzn i niedyskryminacji. </w:t>
      </w:r>
    </w:p>
    <w:p w14:paraId="0DC5733F" w14:textId="77777777" w:rsidR="007E4263" w:rsidRPr="00550D3C" w:rsidRDefault="00000000">
      <w:pPr>
        <w:pStyle w:val="Akapitzlist"/>
        <w:numPr>
          <w:ilvl w:val="0"/>
          <w:numId w:val="8"/>
        </w:numPr>
        <w:spacing w:after="0" w:line="360" w:lineRule="auto"/>
        <w:jc w:val="both"/>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Cel, termin, miejsce, program</w:t>
      </w:r>
    </w:p>
    <w:p w14:paraId="6AE3001E"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Celem zadania jest propagowanie aktywnej turystyki, spędzania czasu wolnego w naturze wśród osób z niepełnosprawnością i ich rodzin oraz zwiększenie dostępności do różnego rodzaju aktywności outdoorowych dla tej grupy odbiorców</w:t>
      </w:r>
      <w:r w:rsidRPr="00550D3C">
        <w:rPr>
          <w:rFonts w:ascii="ArialMT" w:hAnsi="ArialMT" w:cs="ArialMT"/>
          <w:sz w:val="14"/>
          <w:szCs w:val="14"/>
          <w:lang w:eastAsia="pl-PL" w:bidi="he-IL"/>
        </w:rPr>
        <w:t>.</w:t>
      </w:r>
      <w:r w:rsidRPr="00550D3C">
        <w:rPr>
          <w:rFonts w:asciiTheme="minorBidi" w:hAnsiTheme="minorBidi" w:cstheme="minorBidi"/>
          <w:sz w:val="24"/>
          <w:szCs w:val="24"/>
        </w:rPr>
        <w:t>.</w:t>
      </w:r>
    </w:p>
    <w:p w14:paraId="21885CA3"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W ramach zadania Organizator przeprowadzi 5 jednodniowych imprez turystycznych skierowanych do osób o szczególnych potrzebach i ich rodzin. Imprezy realizowane będą na terenie Dolnego Śląska w atrakcyjnych przyrodniczo miejscach i oparte będą o turystykę outdoorową i ekologiczną, w tym:</w:t>
      </w:r>
    </w:p>
    <w:p w14:paraId="075695B0" w14:textId="77777777" w:rsidR="007E4263" w:rsidRPr="00550D3C" w:rsidRDefault="00000000">
      <w:pPr>
        <w:pStyle w:val="Akapitzlist"/>
        <w:spacing w:after="0" w:line="360" w:lineRule="auto"/>
        <w:ind w:left="888"/>
        <w:jc w:val="both"/>
        <w:rPr>
          <w:rFonts w:asciiTheme="minorBidi" w:hAnsiTheme="minorBidi" w:cstheme="minorBidi"/>
          <w:sz w:val="24"/>
          <w:szCs w:val="24"/>
        </w:rPr>
      </w:pPr>
      <w:r w:rsidRPr="00550D3C">
        <w:rPr>
          <w:rFonts w:asciiTheme="minorBidi" w:hAnsiTheme="minorBidi" w:cstheme="minorBidi"/>
          <w:sz w:val="24"/>
          <w:szCs w:val="24"/>
        </w:rPr>
        <w:t xml:space="preserve">1. Wycieczka - </w:t>
      </w:r>
      <w:proofErr w:type="spellStart"/>
      <w:r w:rsidRPr="00550D3C">
        <w:rPr>
          <w:rFonts w:asciiTheme="minorBidi" w:hAnsiTheme="minorBidi" w:cstheme="minorBidi"/>
          <w:sz w:val="24"/>
          <w:szCs w:val="24"/>
        </w:rPr>
        <w:t>birdwatching</w:t>
      </w:r>
      <w:proofErr w:type="spellEnd"/>
      <w:r w:rsidRPr="00550D3C">
        <w:rPr>
          <w:rFonts w:asciiTheme="minorBidi" w:hAnsiTheme="minorBidi" w:cstheme="minorBidi"/>
          <w:sz w:val="24"/>
          <w:szCs w:val="24"/>
        </w:rPr>
        <w:t xml:space="preserve"> – V.2024</w:t>
      </w:r>
    </w:p>
    <w:p w14:paraId="1FB92475" w14:textId="77777777" w:rsidR="007E4263" w:rsidRPr="00550D3C" w:rsidRDefault="00000000">
      <w:pPr>
        <w:pStyle w:val="Akapitzlist"/>
        <w:spacing w:after="0" w:line="360" w:lineRule="auto"/>
        <w:ind w:left="888"/>
        <w:jc w:val="both"/>
        <w:rPr>
          <w:rFonts w:asciiTheme="minorBidi" w:hAnsiTheme="minorBidi" w:cstheme="minorBidi"/>
          <w:sz w:val="24"/>
          <w:szCs w:val="24"/>
        </w:rPr>
      </w:pPr>
      <w:r w:rsidRPr="00550D3C">
        <w:rPr>
          <w:rFonts w:asciiTheme="minorBidi" w:hAnsiTheme="minorBidi" w:cstheme="minorBidi"/>
          <w:sz w:val="24"/>
          <w:szCs w:val="24"/>
        </w:rPr>
        <w:t>2. Wyjazd trekkingowy – VI.2024</w:t>
      </w:r>
    </w:p>
    <w:p w14:paraId="1CB853BB" w14:textId="77777777" w:rsidR="007E4263" w:rsidRPr="00550D3C" w:rsidRDefault="00000000">
      <w:pPr>
        <w:pStyle w:val="Akapitzlist"/>
        <w:spacing w:after="0" w:line="360" w:lineRule="auto"/>
        <w:ind w:left="888"/>
        <w:jc w:val="both"/>
        <w:rPr>
          <w:rFonts w:asciiTheme="minorBidi" w:hAnsiTheme="minorBidi" w:cstheme="minorBidi"/>
          <w:sz w:val="24"/>
          <w:szCs w:val="24"/>
        </w:rPr>
      </w:pPr>
      <w:r w:rsidRPr="00550D3C">
        <w:rPr>
          <w:rFonts w:asciiTheme="minorBidi" w:hAnsiTheme="minorBidi" w:cstheme="minorBidi"/>
          <w:sz w:val="24"/>
          <w:szCs w:val="24"/>
        </w:rPr>
        <w:t>3. Spływ kajakowy – VII.2024</w:t>
      </w:r>
    </w:p>
    <w:p w14:paraId="6670DB63" w14:textId="77777777" w:rsidR="007E4263" w:rsidRPr="00550D3C" w:rsidRDefault="00000000">
      <w:pPr>
        <w:pStyle w:val="Akapitzlist"/>
        <w:spacing w:after="0" w:line="360" w:lineRule="auto"/>
        <w:ind w:left="888"/>
        <w:jc w:val="both"/>
        <w:rPr>
          <w:rFonts w:asciiTheme="minorBidi" w:hAnsiTheme="minorBidi" w:cstheme="minorBidi"/>
          <w:sz w:val="24"/>
          <w:szCs w:val="24"/>
        </w:rPr>
      </w:pPr>
      <w:r w:rsidRPr="00550D3C">
        <w:rPr>
          <w:rFonts w:asciiTheme="minorBidi" w:hAnsiTheme="minorBidi" w:cstheme="minorBidi"/>
          <w:sz w:val="24"/>
          <w:szCs w:val="24"/>
        </w:rPr>
        <w:t>4. Wyjazd wspinaczkowy w skały – VIII.2024</w:t>
      </w:r>
    </w:p>
    <w:p w14:paraId="129D567C" w14:textId="77777777" w:rsidR="007E4263" w:rsidRPr="00550D3C" w:rsidRDefault="00000000">
      <w:pPr>
        <w:pStyle w:val="Akapitzlist"/>
        <w:spacing w:after="0" w:line="360" w:lineRule="auto"/>
        <w:ind w:left="888"/>
        <w:jc w:val="both"/>
        <w:rPr>
          <w:rFonts w:asciiTheme="minorBidi" w:hAnsiTheme="minorBidi" w:cstheme="minorBidi"/>
          <w:sz w:val="24"/>
          <w:szCs w:val="24"/>
        </w:rPr>
      </w:pPr>
      <w:r w:rsidRPr="00550D3C">
        <w:rPr>
          <w:rFonts w:asciiTheme="minorBidi" w:hAnsiTheme="minorBidi" w:cstheme="minorBidi"/>
          <w:sz w:val="24"/>
          <w:szCs w:val="24"/>
        </w:rPr>
        <w:t>5. Rajd rowerowy – IX.2024</w:t>
      </w:r>
    </w:p>
    <w:p w14:paraId="390B8DA4"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Termin realizacji poszczególnych wyjazdów może zmienić się w zależności od warunków pogodowych oraz dostępności sprzętów.</w:t>
      </w:r>
    </w:p>
    <w:p w14:paraId="0B45A812"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 xml:space="preserve">Informacje nt. dokładnych terminów, miejsc, godzin i szczegółowego programu udostępnione zostaną przed danym wyjazdem na stronie </w:t>
      </w:r>
      <w:hyperlink r:id="rId11">
        <w:r w:rsidRPr="00550D3C">
          <w:rPr>
            <w:rFonts w:asciiTheme="minorBidi" w:hAnsiTheme="minorBidi" w:cstheme="minorBidi"/>
            <w:sz w:val="24"/>
            <w:szCs w:val="24"/>
          </w:rPr>
          <w:t>www.fundacjaimago.pl</w:t>
        </w:r>
      </w:hyperlink>
    </w:p>
    <w:p w14:paraId="0A4D65B4" w14:textId="77777777" w:rsidR="007E4263" w:rsidRPr="00550D3C" w:rsidRDefault="00000000">
      <w:pPr>
        <w:pStyle w:val="Akapitzlist"/>
        <w:numPr>
          <w:ilvl w:val="1"/>
          <w:numId w:val="8"/>
        </w:numPr>
        <w:spacing w:after="0" w:line="360" w:lineRule="auto"/>
        <w:jc w:val="both"/>
        <w:rPr>
          <w:rFonts w:asciiTheme="minorBidi" w:hAnsiTheme="minorBidi" w:cstheme="minorBidi"/>
          <w:sz w:val="24"/>
          <w:szCs w:val="24"/>
        </w:rPr>
      </w:pPr>
      <w:r w:rsidRPr="00550D3C">
        <w:rPr>
          <w:rFonts w:asciiTheme="minorBidi" w:hAnsiTheme="minorBidi" w:cstheme="minorBidi"/>
          <w:sz w:val="24"/>
          <w:szCs w:val="24"/>
        </w:rPr>
        <w:t>Każdy wyjazd poprzedzony zostanie spotkaniem organizacyjnym w formule online (informacje co ubrać, jak spakować plecak, co ze sobą zabrać).</w:t>
      </w:r>
    </w:p>
    <w:p w14:paraId="56434F7B" w14:textId="77777777" w:rsidR="007E4263" w:rsidRPr="00550D3C" w:rsidRDefault="007E4263">
      <w:pPr>
        <w:pStyle w:val="Akapitzlist"/>
        <w:spacing w:after="0" w:line="360" w:lineRule="auto"/>
        <w:jc w:val="both"/>
        <w:rPr>
          <w:rFonts w:asciiTheme="minorBidi" w:hAnsiTheme="minorBidi" w:cstheme="minorBidi"/>
          <w:sz w:val="24"/>
          <w:szCs w:val="24"/>
        </w:rPr>
      </w:pPr>
    </w:p>
    <w:p w14:paraId="6F4CF826" w14:textId="77777777" w:rsidR="007E4263" w:rsidRPr="00550D3C" w:rsidRDefault="00000000">
      <w:pPr>
        <w:pStyle w:val="Akapitzlist"/>
        <w:numPr>
          <w:ilvl w:val="0"/>
          <w:numId w:val="8"/>
        </w:numPr>
        <w:spacing w:after="0" w:line="360" w:lineRule="auto"/>
        <w:jc w:val="both"/>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Informacje dodatkowe</w:t>
      </w:r>
    </w:p>
    <w:p w14:paraId="76D8BB2B" w14:textId="77777777" w:rsidR="007E4263" w:rsidRPr="00550D3C" w:rsidRDefault="00000000">
      <w:pPr>
        <w:pStyle w:val="Default"/>
        <w:numPr>
          <w:ilvl w:val="1"/>
          <w:numId w:val="8"/>
        </w:numPr>
        <w:spacing w:line="360" w:lineRule="auto"/>
        <w:rPr>
          <w:rFonts w:asciiTheme="minorBidi" w:hAnsiTheme="minorBidi" w:cstheme="minorBidi"/>
          <w:color w:val="auto"/>
          <w:lang w:val="pl-PL"/>
        </w:rPr>
      </w:pPr>
      <w:r w:rsidRPr="00550D3C">
        <w:rPr>
          <w:rFonts w:asciiTheme="minorBidi" w:hAnsiTheme="minorBidi" w:cstheme="minorBidi"/>
          <w:color w:val="auto"/>
          <w:lang w:val="pl-PL"/>
        </w:rPr>
        <w:t xml:space="preserve">Po uzyskaniu informacji od Organizatora o kwalifikacji do udziału w wycieczce, Uczestnik zobowiązuje się wnieść opłatę za udział w kwocie 110,00 zł za osobę (słownie: sto dziesięć złotych) na nr konta Fundacji, mBank S.A.: 77 1140 1140 0000 2115 6200 1015, tytułem: opłata za udział w wycieczce* Wycieczka - </w:t>
      </w:r>
      <w:proofErr w:type="spellStart"/>
      <w:r w:rsidRPr="00550D3C">
        <w:rPr>
          <w:rFonts w:asciiTheme="minorBidi" w:hAnsiTheme="minorBidi" w:cstheme="minorBidi"/>
          <w:color w:val="auto"/>
          <w:lang w:val="pl-PL"/>
        </w:rPr>
        <w:t>birdwatching</w:t>
      </w:r>
      <w:proofErr w:type="spellEnd"/>
      <w:r w:rsidRPr="00550D3C">
        <w:rPr>
          <w:rFonts w:asciiTheme="minorBidi" w:hAnsiTheme="minorBidi" w:cstheme="minorBidi"/>
          <w:color w:val="auto"/>
          <w:lang w:val="pl-PL"/>
        </w:rPr>
        <w:t xml:space="preserve"> / Wyjazd trekkingowy / Spływ kajakowy / Wyjazd wspinaczkowy w skały / Rajd rowerowy (*prosimy wybrać odpowiedni wyjazd), imię i nazwisko uczestnika.</w:t>
      </w:r>
    </w:p>
    <w:p w14:paraId="3C634C68" w14:textId="3AAE13BA" w:rsidR="00A82A07" w:rsidRPr="00550D3C" w:rsidRDefault="00A82A07">
      <w:pPr>
        <w:pStyle w:val="Default"/>
        <w:numPr>
          <w:ilvl w:val="1"/>
          <w:numId w:val="8"/>
        </w:numPr>
        <w:spacing w:after="123" w:line="360" w:lineRule="auto"/>
        <w:jc w:val="both"/>
        <w:rPr>
          <w:rFonts w:asciiTheme="minorBidi" w:hAnsiTheme="minorBidi" w:cstheme="minorBidi"/>
          <w:color w:val="auto"/>
          <w:lang w:val="pl-PL"/>
        </w:rPr>
      </w:pPr>
      <w:r w:rsidRPr="00550D3C">
        <w:rPr>
          <w:rFonts w:asciiTheme="minorBidi" w:hAnsiTheme="minorBidi" w:cstheme="minorBidi"/>
          <w:color w:val="auto"/>
          <w:lang w:val="pl-PL"/>
        </w:rPr>
        <w:t>Uczestnik ma prawo do bezpłatnej rezygnacji z udziału w wycieczce pod warunkiem powiadomienia Organizatora drogą mailową na adres centrumbaza@fundacjaimago.pl, w okresie nie krótszym niż 3 dni przed wycieczką. Po upływie tego terminu płatność nie podlega zwrotowi.</w:t>
      </w:r>
    </w:p>
    <w:p w14:paraId="73915A14" w14:textId="0761576B" w:rsidR="007E4263" w:rsidRDefault="00000000">
      <w:pPr>
        <w:pStyle w:val="Default"/>
        <w:numPr>
          <w:ilvl w:val="1"/>
          <w:numId w:val="8"/>
        </w:numPr>
        <w:spacing w:after="123" w:line="360" w:lineRule="auto"/>
        <w:jc w:val="both"/>
        <w:rPr>
          <w:rFonts w:asciiTheme="minorBidi" w:hAnsiTheme="minorBidi" w:cstheme="minorBidi"/>
          <w:color w:val="auto"/>
          <w:lang w:val="pl-PL"/>
        </w:rPr>
      </w:pPr>
      <w:r w:rsidRPr="00550D3C">
        <w:rPr>
          <w:rFonts w:asciiTheme="minorBidi" w:hAnsiTheme="minorBidi" w:cstheme="minorBidi"/>
          <w:color w:val="auto"/>
          <w:lang w:val="pl-PL"/>
        </w:rPr>
        <w:t xml:space="preserve">W ramach wyjazdu Organizator zapewnia: ubezpieczenie NNW, opiekunów, wolontariuszy, instruktorów aktywności outdoorowych lub przewodników, niezbędny sprzęt do uprawiania danej aktywności, wyżywienie (obiad w schronisku/ restauracji lub w formie ogniska), dojazd </w:t>
      </w:r>
      <w:proofErr w:type="spellStart"/>
      <w:r w:rsidRPr="00550D3C">
        <w:rPr>
          <w:rFonts w:asciiTheme="minorBidi" w:hAnsiTheme="minorBidi" w:cstheme="minorBidi"/>
          <w:color w:val="auto"/>
          <w:lang w:val="pl-PL"/>
        </w:rPr>
        <w:t>busem</w:t>
      </w:r>
      <w:proofErr w:type="spellEnd"/>
      <w:r w:rsidRPr="00550D3C">
        <w:rPr>
          <w:rFonts w:asciiTheme="minorBidi" w:hAnsiTheme="minorBidi" w:cstheme="minorBidi"/>
          <w:color w:val="auto"/>
          <w:lang w:val="pl-PL"/>
        </w:rPr>
        <w:t>, lub komunikacją publiczną z Wrocławia i powrót do miejsca zbiórki (możliwość dojazdu we własnym zakresie).</w:t>
      </w:r>
    </w:p>
    <w:p w14:paraId="47FE14FF" w14:textId="3ADD5E16" w:rsidR="00585CB0" w:rsidRPr="00550D3C" w:rsidRDefault="00585CB0">
      <w:pPr>
        <w:pStyle w:val="Default"/>
        <w:numPr>
          <w:ilvl w:val="1"/>
          <w:numId w:val="8"/>
        </w:numPr>
        <w:spacing w:after="123" w:line="360" w:lineRule="auto"/>
        <w:jc w:val="both"/>
        <w:rPr>
          <w:rFonts w:asciiTheme="minorBidi" w:hAnsiTheme="minorBidi" w:cstheme="minorBidi"/>
          <w:color w:val="auto"/>
          <w:lang w:val="pl-PL"/>
        </w:rPr>
      </w:pPr>
      <w:r>
        <w:rPr>
          <w:rFonts w:asciiTheme="minorBidi" w:hAnsiTheme="minorBidi" w:cstheme="minorBidi"/>
          <w:color w:val="auto"/>
          <w:lang w:val="pl-PL"/>
        </w:rPr>
        <w:t>Osoby niepełnoletnie</w:t>
      </w:r>
      <w:r w:rsidR="000527C8">
        <w:rPr>
          <w:rFonts w:asciiTheme="minorBidi" w:hAnsiTheme="minorBidi" w:cstheme="minorBidi"/>
          <w:color w:val="auto"/>
          <w:lang w:val="pl-PL"/>
        </w:rPr>
        <w:t xml:space="preserve"> i lub nieposiadające pełni praw</w:t>
      </w:r>
      <w:r w:rsidR="0079235A">
        <w:rPr>
          <w:rFonts w:asciiTheme="minorBidi" w:hAnsiTheme="minorBidi" w:cstheme="minorBidi"/>
          <w:color w:val="auto"/>
          <w:lang w:val="pl-PL"/>
        </w:rPr>
        <w:t>,</w:t>
      </w:r>
      <w:r>
        <w:rPr>
          <w:rFonts w:asciiTheme="minorBidi" w:hAnsiTheme="minorBidi" w:cstheme="minorBidi"/>
          <w:color w:val="auto"/>
          <w:lang w:val="pl-PL"/>
        </w:rPr>
        <w:t xml:space="preserve"> podczas wyjazdu </w:t>
      </w:r>
      <w:r w:rsidR="000527C8">
        <w:rPr>
          <w:rFonts w:asciiTheme="minorBidi" w:hAnsiTheme="minorBidi" w:cstheme="minorBidi"/>
          <w:color w:val="auto"/>
          <w:lang w:val="pl-PL"/>
        </w:rPr>
        <w:t xml:space="preserve">turystycznego </w:t>
      </w:r>
      <w:r>
        <w:rPr>
          <w:rFonts w:asciiTheme="minorBidi" w:hAnsiTheme="minorBidi" w:cstheme="minorBidi"/>
          <w:color w:val="auto"/>
          <w:lang w:val="pl-PL"/>
        </w:rPr>
        <w:t xml:space="preserve">znajdują się pod opieką rodzica/ opiekuna prawnego/ </w:t>
      </w:r>
      <w:r w:rsidR="0079235A">
        <w:rPr>
          <w:rFonts w:asciiTheme="minorBidi" w:hAnsiTheme="minorBidi" w:cstheme="minorBidi"/>
          <w:color w:val="auto"/>
          <w:lang w:val="pl-PL"/>
        </w:rPr>
        <w:t>innej osoby wskazanej pisemnie przez rodzica/</w:t>
      </w:r>
      <w:r w:rsidR="000527C8">
        <w:rPr>
          <w:rFonts w:asciiTheme="minorBidi" w:hAnsiTheme="minorBidi" w:cstheme="minorBidi"/>
          <w:color w:val="auto"/>
          <w:lang w:val="pl-PL"/>
        </w:rPr>
        <w:t xml:space="preserve"> opiekuna</w:t>
      </w:r>
      <w:r w:rsidR="0079235A">
        <w:rPr>
          <w:rFonts w:asciiTheme="minorBidi" w:hAnsiTheme="minorBidi" w:cstheme="minorBidi"/>
          <w:color w:val="auto"/>
          <w:lang w:val="pl-PL"/>
        </w:rPr>
        <w:t xml:space="preserve"> prawnego</w:t>
      </w:r>
      <w:r w:rsidR="000527C8">
        <w:rPr>
          <w:rFonts w:asciiTheme="minorBidi" w:hAnsiTheme="minorBidi" w:cstheme="minorBidi"/>
          <w:color w:val="auto"/>
          <w:lang w:val="pl-PL"/>
        </w:rPr>
        <w:t>.</w:t>
      </w:r>
    </w:p>
    <w:p w14:paraId="2A399C0A" w14:textId="77777777" w:rsidR="007E4263" w:rsidRPr="00550D3C" w:rsidRDefault="00000000">
      <w:pPr>
        <w:pStyle w:val="Default"/>
        <w:numPr>
          <w:ilvl w:val="0"/>
          <w:numId w:val="8"/>
        </w:numPr>
        <w:spacing w:line="360" w:lineRule="auto"/>
        <w:rPr>
          <w:rFonts w:asciiTheme="minorBidi" w:hAnsiTheme="minorBidi" w:cstheme="minorBidi"/>
          <w:color w:val="auto"/>
          <w:lang w:val="pl-PL"/>
        </w:rPr>
      </w:pPr>
      <w:r w:rsidRPr="00550D3C">
        <w:rPr>
          <w:rFonts w:asciiTheme="minorBidi" w:hAnsiTheme="minorBidi" w:cstheme="minorBidi"/>
          <w:color w:val="auto"/>
          <w:lang w:val="pl-PL"/>
        </w:rPr>
        <w:t xml:space="preserve">Uczestnik zobowiązuje się: </w:t>
      </w:r>
    </w:p>
    <w:p w14:paraId="7F23FF53" w14:textId="77777777" w:rsidR="007E4263" w:rsidRPr="00550D3C" w:rsidRDefault="00000000">
      <w:pPr>
        <w:pStyle w:val="Default"/>
        <w:numPr>
          <w:ilvl w:val="0"/>
          <w:numId w:val="4"/>
        </w:numPr>
        <w:spacing w:after="123" w:line="360" w:lineRule="auto"/>
        <w:rPr>
          <w:rFonts w:asciiTheme="minorBidi" w:hAnsiTheme="minorBidi" w:cstheme="minorBidi"/>
          <w:color w:val="auto"/>
          <w:lang w:val="pl-PL"/>
        </w:rPr>
      </w:pPr>
      <w:r w:rsidRPr="00550D3C">
        <w:rPr>
          <w:rFonts w:asciiTheme="minorBidi" w:hAnsiTheme="minorBidi" w:cstheme="minorBidi"/>
          <w:color w:val="auto"/>
          <w:lang w:val="pl-PL"/>
        </w:rPr>
        <w:t xml:space="preserve">Zapoznać się z zasadami bezpieczeństwa na wycieczce przekazanymi przez organizatora. </w:t>
      </w:r>
    </w:p>
    <w:p w14:paraId="23070F3C" w14:textId="77777777" w:rsidR="007E4263" w:rsidRPr="00550D3C" w:rsidRDefault="00000000">
      <w:pPr>
        <w:pStyle w:val="Default"/>
        <w:numPr>
          <w:ilvl w:val="0"/>
          <w:numId w:val="4"/>
        </w:numPr>
        <w:spacing w:after="123" w:line="360" w:lineRule="auto"/>
        <w:rPr>
          <w:rFonts w:asciiTheme="minorBidi" w:hAnsiTheme="minorBidi" w:cstheme="minorBidi"/>
          <w:color w:val="auto"/>
          <w:lang w:val="pl-PL"/>
        </w:rPr>
      </w:pPr>
      <w:r w:rsidRPr="00550D3C">
        <w:rPr>
          <w:rFonts w:asciiTheme="minorBidi" w:hAnsiTheme="minorBidi" w:cstheme="minorBidi"/>
          <w:color w:val="auto"/>
          <w:lang w:val="pl-PL"/>
        </w:rPr>
        <w:t xml:space="preserve">Stosować się do zaleceń i uwag organizatora, kadry instruktorskiej w trakcie trwania wycieczki. </w:t>
      </w:r>
    </w:p>
    <w:p w14:paraId="60E042D7" w14:textId="77777777" w:rsidR="007E4263" w:rsidRPr="00550D3C" w:rsidRDefault="00000000">
      <w:pPr>
        <w:pStyle w:val="Default"/>
        <w:numPr>
          <w:ilvl w:val="0"/>
          <w:numId w:val="4"/>
        </w:numPr>
        <w:spacing w:after="123" w:line="360" w:lineRule="auto"/>
        <w:rPr>
          <w:rFonts w:asciiTheme="minorBidi" w:hAnsiTheme="minorBidi" w:cstheme="minorBidi"/>
          <w:color w:val="auto"/>
          <w:lang w:val="pl-PL"/>
        </w:rPr>
      </w:pPr>
      <w:r w:rsidRPr="00550D3C">
        <w:rPr>
          <w:rFonts w:asciiTheme="minorBidi" w:hAnsiTheme="minorBidi" w:cstheme="minorBidi"/>
          <w:color w:val="auto"/>
          <w:lang w:val="pl-PL"/>
        </w:rPr>
        <w:t xml:space="preserve">Nie spożywać alkoholu i innych środków odurzających w trakcie trwania wycieczki. </w:t>
      </w:r>
    </w:p>
    <w:p w14:paraId="16712E57" w14:textId="77777777" w:rsidR="007E4263" w:rsidRPr="00550D3C" w:rsidRDefault="00000000">
      <w:pPr>
        <w:pStyle w:val="Default"/>
        <w:numPr>
          <w:ilvl w:val="0"/>
          <w:numId w:val="4"/>
        </w:numPr>
        <w:spacing w:after="123" w:line="360" w:lineRule="auto"/>
        <w:rPr>
          <w:rFonts w:asciiTheme="minorBidi" w:hAnsiTheme="minorBidi" w:cstheme="minorBidi"/>
          <w:color w:val="auto"/>
          <w:lang w:val="pl-PL"/>
        </w:rPr>
      </w:pPr>
      <w:r w:rsidRPr="00550D3C">
        <w:rPr>
          <w:rFonts w:asciiTheme="minorBidi" w:hAnsiTheme="minorBidi" w:cstheme="minorBidi"/>
          <w:color w:val="auto"/>
          <w:lang w:val="pl-PL"/>
        </w:rPr>
        <w:t xml:space="preserve">Dbać o powierzony sprzęt turystyczny. </w:t>
      </w:r>
    </w:p>
    <w:p w14:paraId="0F0B793B" w14:textId="77777777" w:rsidR="007E4263" w:rsidRPr="00550D3C" w:rsidRDefault="00000000">
      <w:pPr>
        <w:pStyle w:val="Default"/>
        <w:numPr>
          <w:ilvl w:val="0"/>
          <w:numId w:val="4"/>
        </w:numPr>
        <w:spacing w:after="123" w:line="360" w:lineRule="auto"/>
        <w:rPr>
          <w:rFonts w:asciiTheme="minorBidi" w:hAnsiTheme="minorBidi" w:cstheme="minorBidi"/>
          <w:color w:val="auto"/>
          <w:lang w:val="pl-PL"/>
        </w:rPr>
      </w:pPr>
      <w:r w:rsidRPr="00550D3C">
        <w:rPr>
          <w:rFonts w:asciiTheme="minorBidi" w:hAnsiTheme="minorBidi" w:cstheme="minorBidi"/>
          <w:color w:val="auto"/>
          <w:lang w:val="pl-PL"/>
        </w:rPr>
        <w:t>Wziąć udział w badaniu ankietowym po wyjeździe.</w:t>
      </w:r>
    </w:p>
    <w:p w14:paraId="463673B2" w14:textId="77777777" w:rsidR="007E4263" w:rsidRPr="00550D3C" w:rsidRDefault="00000000">
      <w:pPr>
        <w:pStyle w:val="Default"/>
        <w:numPr>
          <w:ilvl w:val="0"/>
          <w:numId w:val="8"/>
        </w:numPr>
        <w:spacing w:after="123" w:line="360" w:lineRule="auto"/>
        <w:rPr>
          <w:rFonts w:asciiTheme="minorBidi" w:hAnsiTheme="minorBidi" w:cstheme="minorBidi"/>
          <w:color w:val="auto"/>
          <w:lang w:val="pl-PL"/>
        </w:rPr>
      </w:pPr>
      <w:r w:rsidRPr="00550D3C">
        <w:rPr>
          <w:rFonts w:asciiTheme="minorBidi" w:hAnsiTheme="minorBidi" w:cstheme="minorBidi"/>
          <w:color w:val="auto"/>
          <w:lang w:val="pl-PL"/>
        </w:rPr>
        <w:t>Organizator ma prawo wykluczyć z udziału w projekcie uczestnika, który nie stosuje się do poleceń trenera/instruktora, lub w inny sposób łamie postanowienia regulaminu.</w:t>
      </w:r>
    </w:p>
    <w:p w14:paraId="089FB21B" w14:textId="77777777" w:rsidR="007E4263" w:rsidRPr="00550D3C" w:rsidRDefault="00000000">
      <w:pPr>
        <w:spacing w:after="0" w:line="360" w:lineRule="auto"/>
        <w:jc w:val="center"/>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 5</w:t>
      </w:r>
    </w:p>
    <w:p w14:paraId="718059D9" w14:textId="77777777" w:rsidR="007E4263" w:rsidRPr="00550D3C" w:rsidRDefault="00000000">
      <w:pPr>
        <w:spacing w:after="0" w:line="360" w:lineRule="auto"/>
        <w:jc w:val="center"/>
        <w:rPr>
          <w:rFonts w:asciiTheme="minorBidi" w:eastAsia="Times New Roman" w:hAnsiTheme="minorBidi" w:cstheme="minorBidi"/>
          <w:b/>
          <w:bCs/>
          <w:sz w:val="24"/>
          <w:szCs w:val="24"/>
          <w:lang w:eastAsia="pl-PL"/>
        </w:rPr>
      </w:pPr>
      <w:r w:rsidRPr="00550D3C">
        <w:rPr>
          <w:rFonts w:asciiTheme="minorBidi" w:eastAsia="Times New Roman" w:hAnsiTheme="minorBidi" w:cstheme="minorBidi"/>
          <w:b/>
          <w:bCs/>
          <w:sz w:val="24"/>
          <w:szCs w:val="24"/>
          <w:lang w:eastAsia="pl-PL"/>
        </w:rPr>
        <w:t>POSTANOWIENIA KOŃCOWE</w:t>
      </w:r>
    </w:p>
    <w:p w14:paraId="6403C1D5" w14:textId="77777777" w:rsidR="007E4263" w:rsidRPr="00550D3C" w:rsidRDefault="00000000">
      <w:pPr>
        <w:numPr>
          <w:ilvl w:val="0"/>
          <w:numId w:val="3"/>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Regulamin wchodzi w życie z dniem 01.04.2024.</w:t>
      </w:r>
    </w:p>
    <w:p w14:paraId="7F2FE6B6" w14:textId="77777777" w:rsidR="007E4263" w:rsidRPr="00550D3C" w:rsidRDefault="00000000">
      <w:pPr>
        <w:numPr>
          <w:ilvl w:val="0"/>
          <w:numId w:val="3"/>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Realizator zastrzega sobie prawo zmiany niniejszego Regulaminu.</w:t>
      </w:r>
    </w:p>
    <w:p w14:paraId="6BB2C841" w14:textId="77777777" w:rsidR="007E4263" w:rsidRPr="00550D3C" w:rsidRDefault="00000000">
      <w:pPr>
        <w:numPr>
          <w:ilvl w:val="0"/>
          <w:numId w:val="3"/>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Uczestnik projektu pisemnie potwierdza zapoznanie się z Regulaminem.</w:t>
      </w:r>
    </w:p>
    <w:p w14:paraId="44B9546F" w14:textId="77777777" w:rsidR="007E4263" w:rsidRPr="00550D3C" w:rsidRDefault="00000000">
      <w:pPr>
        <w:numPr>
          <w:ilvl w:val="0"/>
          <w:numId w:val="3"/>
        </w:numPr>
        <w:spacing w:after="0" w:line="360" w:lineRule="auto"/>
        <w:ind w:left="426"/>
        <w:jc w:val="both"/>
        <w:rPr>
          <w:rFonts w:asciiTheme="minorBidi" w:eastAsia="Times New Roman" w:hAnsiTheme="minorBidi" w:cstheme="minorBidi"/>
          <w:sz w:val="24"/>
          <w:szCs w:val="24"/>
          <w:lang w:eastAsia="pl-PL"/>
        </w:rPr>
      </w:pPr>
      <w:r w:rsidRPr="00550D3C">
        <w:rPr>
          <w:rFonts w:asciiTheme="minorBidi" w:eastAsia="Times New Roman" w:hAnsiTheme="minorBidi" w:cstheme="minorBidi"/>
          <w:sz w:val="24"/>
          <w:szCs w:val="24"/>
          <w:lang w:eastAsia="pl-PL"/>
        </w:rPr>
        <w:t xml:space="preserve">Regulamin projektu jest dostępny w Biurze Projektu i na stronie </w:t>
      </w:r>
      <w:hyperlink r:id="rId12">
        <w:r w:rsidRPr="00550D3C">
          <w:rPr>
            <w:rStyle w:val="Hipercze"/>
            <w:rFonts w:asciiTheme="minorBidi" w:eastAsia="Times New Roman" w:hAnsiTheme="minorBidi" w:cstheme="minorBidi"/>
            <w:color w:val="auto"/>
            <w:sz w:val="24"/>
            <w:szCs w:val="24"/>
            <w:lang w:eastAsia="pl-PL"/>
          </w:rPr>
          <w:t>www.fundacjaimago.pl</w:t>
        </w:r>
      </w:hyperlink>
    </w:p>
    <w:p w14:paraId="14E8F2AE" w14:textId="77777777" w:rsidR="007E4263" w:rsidRPr="00550D3C" w:rsidRDefault="007E4263">
      <w:pPr>
        <w:spacing w:after="0" w:line="360" w:lineRule="auto"/>
        <w:jc w:val="right"/>
        <w:rPr>
          <w:rFonts w:asciiTheme="minorBidi" w:hAnsiTheme="minorBidi" w:cstheme="minorBidi"/>
          <w:sz w:val="24"/>
          <w:szCs w:val="24"/>
        </w:rPr>
      </w:pPr>
    </w:p>
    <w:sectPr w:rsidR="007E4263" w:rsidRPr="00550D3C">
      <w:headerReference w:type="default" r:id="rId13"/>
      <w:footerReference w:type="default" r:id="rId14"/>
      <w:pgSz w:w="11906" w:h="16838"/>
      <w:pgMar w:top="2144" w:right="1417" w:bottom="1560" w:left="1417" w:header="284" w:footer="3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F39B2" w14:textId="77777777" w:rsidR="008D6163" w:rsidRDefault="008D6163">
      <w:pPr>
        <w:spacing w:after="0" w:line="240" w:lineRule="auto"/>
      </w:pPr>
      <w:r>
        <w:separator/>
      </w:r>
    </w:p>
  </w:endnote>
  <w:endnote w:type="continuationSeparator" w:id="0">
    <w:p w14:paraId="79BCE023" w14:textId="77777777" w:rsidR="008D6163" w:rsidRDefault="008D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ejaVuSansCondensed">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MT">
    <w:altName w:val="Arial"/>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6594" w14:textId="77777777" w:rsidR="007E4263" w:rsidRDefault="00000000">
    <w:pPr>
      <w:pStyle w:val="Stopka"/>
      <w:tabs>
        <w:tab w:val="clear" w:pos="4536"/>
        <w:tab w:val="clear" w:pos="9072"/>
        <w:tab w:val="left" w:pos="3588"/>
      </w:tabs>
      <w:jc w:val="center"/>
    </w:pPr>
    <w:r>
      <w:rPr>
        <w:noProof/>
      </w:rPr>
      <w:drawing>
        <wp:inline distT="0" distB="0" distL="0" distR="0" wp14:anchorId="3D0CC88C" wp14:editId="2E766E50">
          <wp:extent cx="2004695" cy="1101725"/>
          <wp:effectExtent l="0" t="0" r="0" b="0"/>
          <wp:docPr id="7" name="Obraz 1" descr="logo Lower Silesia -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descr="logo Lower Silesia - Dolny Śląsk"/>
                  <pic:cNvPicPr>
                    <a:picLocks noChangeAspect="1" noChangeArrowheads="1"/>
                  </pic:cNvPicPr>
                </pic:nvPicPr>
                <pic:blipFill>
                  <a:blip r:embed="rId1"/>
                  <a:stretch>
                    <a:fillRect/>
                  </a:stretch>
                </pic:blipFill>
                <pic:spPr bwMode="auto">
                  <a:xfrm>
                    <a:off x="0" y="0"/>
                    <a:ext cx="2004695" cy="1101725"/>
                  </a:xfrm>
                  <a:prstGeom prst="rect">
                    <a:avLst/>
                  </a:prstGeom>
                </pic:spPr>
              </pic:pic>
            </a:graphicData>
          </a:graphic>
        </wp:inline>
      </w:drawing>
    </w:r>
    <w:r>
      <w:rPr>
        <w:noProof/>
      </w:rPr>
      <w:drawing>
        <wp:inline distT="0" distB="0" distL="0" distR="0" wp14:anchorId="1072C988" wp14:editId="1EAA3169">
          <wp:extent cx="1607820" cy="1129030"/>
          <wp:effectExtent l="0" t="0" r="0" b="0"/>
          <wp:docPr id="8" name="Obraz5" descr="logo Lower Silesia -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5" descr="logo Lower Silesia - Dolny Śląsk"/>
                  <pic:cNvPicPr>
                    <a:picLocks noChangeAspect="1" noChangeArrowheads="1"/>
                  </pic:cNvPicPr>
                </pic:nvPicPr>
                <pic:blipFill>
                  <a:blip r:embed="rId2"/>
                  <a:stretch>
                    <a:fillRect/>
                  </a:stretch>
                </pic:blipFill>
                <pic:spPr bwMode="auto">
                  <a:xfrm>
                    <a:off x="0" y="0"/>
                    <a:ext cx="1607820" cy="11290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2D4A4" w14:textId="77777777" w:rsidR="008D6163" w:rsidRDefault="008D6163">
      <w:pPr>
        <w:spacing w:after="0" w:line="240" w:lineRule="auto"/>
      </w:pPr>
      <w:r>
        <w:separator/>
      </w:r>
    </w:p>
  </w:footnote>
  <w:footnote w:type="continuationSeparator" w:id="0">
    <w:p w14:paraId="2D049DF9" w14:textId="77777777" w:rsidR="008D6163" w:rsidRDefault="008D6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B299" w14:textId="77777777" w:rsidR="007E4263" w:rsidRDefault="00000000">
    <w:pPr>
      <w:pStyle w:val="NormalnyWeb"/>
      <w:spacing w:before="280" w:after="280"/>
      <w:jc w:val="center"/>
    </w:pPr>
    <w:r>
      <w:t xml:space="preserve">    </w:t>
    </w:r>
    <w:r>
      <w:rPr>
        <w:noProof/>
      </w:rPr>
      <mc:AlternateContent>
        <mc:Choice Requires="wps">
          <w:drawing>
            <wp:anchor distT="0" distB="0" distL="114300" distR="114300" simplePos="0" relativeHeight="22" behindDoc="1" locked="0" layoutInCell="0" allowOverlap="1" wp14:anchorId="4487AC7F" wp14:editId="23F16672">
              <wp:simplePos x="0" y="0"/>
              <wp:positionH relativeFrom="column">
                <wp:posOffset>2795905</wp:posOffset>
              </wp:positionH>
              <wp:positionV relativeFrom="paragraph">
                <wp:posOffset>215900</wp:posOffset>
              </wp:positionV>
              <wp:extent cx="2148840" cy="617220"/>
              <wp:effectExtent l="0" t="0" r="0" b="0"/>
              <wp:wrapNone/>
              <wp:docPr id="1" name="Ramka2"/>
              <wp:cNvGraphicFramePr/>
              <a:graphic xmlns:a="http://schemas.openxmlformats.org/drawingml/2006/main">
                <a:graphicData uri="http://schemas.microsoft.com/office/word/2010/wordprocessingShape">
                  <wps:wsp>
                    <wps:cNvSpPr txBox="1"/>
                    <wps:spPr>
                      <a:xfrm>
                        <a:off x="0" y="0"/>
                        <a:ext cx="2148840" cy="617220"/>
                      </a:xfrm>
                      <a:prstGeom prst="rect">
                        <a:avLst/>
                      </a:prstGeom>
                      <a:solidFill>
                        <a:srgbClr val="FFFFFF"/>
                      </a:solidFill>
                      <a:ln w="635">
                        <a:solidFill>
                          <a:srgbClr val="FFFFFF"/>
                        </a:solidFill>
                      </a:ln>
                    </wps:spPr>
                    <wps:txbx>
                      <w:txbxContent>
                        <w:p w14:paraId="02365C2B" w14:textId="77777777" w:rsidR="007E4263" w:rsidRDefault="00000000">
                          <w:pPr>
                            <w:pStyle w:val="Zawartoramki"/>
                          </w:pPr>
                          <w:r>
                            <w:rPr>
                              <w:noProof/>
                            </w:rPr>
                            <w:drawing>
                              <wp:inline distT="0" distB="0" distL="0" distR="0" wp14:anchorId="0E0C4625" wp14:editId="07EBA354">
                                <wp:extent cx="1956435" cy="458470"/>
                                <wp:effectExtent l="0" t="0" r="0" b="0"/>
                                <wp:docPr id="2" name="Obraz 3" descr="Obraz zawierający tekst, Czcionka, biał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Obraz zawierający tekst, Czcionka, biały, Grafika&#10;&#10;Opis wygenerowany automatycznie"/>
                                        <pic:cNvPicPr>
                                          <a:picLocks noChangeAspect="1" noChangeArrowheads="1"/>
                                        </pic:cNvPicPr>
                                      </pic:nvPicPr>
                                      <pic:blipFill>
                                        <a:blip r:embed="rId1"/>
                                        <a:stretch>
                                          <a:fillRect/>
                                        </a:stretch>
                                      </pic:blipFill>
                                      <pic:spPr bwMode="auto">
                                        <a:xfrm>
                                          <a:off x="0" y="0"/>
                                          <a:ext cx="1956435" cy="458470"/>
                                        </a:xfrm>
                                        <a:prstGeom prst="rect">
                                          <a:avLst/>
                                        </a:prstGeom>
                                      </pic:spPr>
                                    </pic:pic>
                                  </a:graphicData>
                                </a:graphic>
                              </wp:inline>
                            </w:drawing>
                          </w:r>
                        </w:p>
                      </w:txbxContent>
                    </wps:txbx>
                    <wps:bodyPr lIns="91440" tIns="45720" rIns="91440" bIns="45720" anchor="t">
                      <a:noAutofit/>
                    </wps:bodyPr>
                  </wps:wsp>
                </a:graphicData>
              </a:graphic>
            </wp:anchor>
          </w:drawing>
        </mc:Choice>
        <mc:Fallback>
          <w:pict>
            <v:shapetype w14:anchorId="4487AC7F" id="_x0000_t202" coordsize="21600,21600" o:spt="202" path="m,l,21600r21600,l21600,xe">
              <v:stroke joinstyle="miter"/>
              <v:path gradientshapeok="t" o:connecttype="rect"/>
            </v:shapetype>
            <v:shape id="Ramka2" o:spid="_x0000_s1026" type="#_x0000_t202" style="position:absolute;left:0;text-align:left;margin-left:220.15pt;margin-top:17pt;width:169.2pt;height:48.6pt;z-index:-5033164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ORswEAAIEDAAAOAAAAZHJzL2Uyb0RvYy54bWysU8Fu2zAMvQ/oPwi6L469tM2MOEW3IsOA&#10;YRvQ7QNkWYoFyKJAqbHz96OUNEm7yzDUB1nUox/5HuXV3TRYtlMYDLiGl7M5Z8pJ6IzbNvz3r837&#10;JWchCtcJC041fK8Cv1tfvVuNvlYV9GA7hYxIXKhH3/A+Rl8XRZC9GkSYgVeOQA04iEghbosOxUjs&#10;gy2q+fymGAE7jyBVCHT6cAD5OvNrrWT8oXVQkdmGU28xr5jXNq3FeiXqLQrfG3lsQ/xHF4Mwjoqe&#10;qB5EFOwJzV9Ug5EIAXScSRgK0NpIlTWQmnL+Ss1jL7zKWsic4E82hbejld93j/4nsjh9gokGmAwZ&#10;fagDHSY9k8YhvalTRjhZuD/ZpqbIJB1W5WK5XBAkCbspb6sq+1qcv/YY4hcFA0ubhiONJbsldt9C&#10;pIqU+pySigWwptsYa3OA2/azRbYTNMJNflKT9MmLNOvYSNU/XGfiF1D4Fwbis45oz+LTLk7tdHSk&#10;hW5PRtmvjuz/WC6S4JiDxfUtKWZ4ibSXiHCyB7p0B9EO7p8iaJOFpyIH5mNtmnMWd7yT6SJdxjnr&#10;/Oes/wAAAP//AwBQSwMEFAAGAAgAAAAhAIljiLDhAAAACgEAAA8AAABkcnMvZG93bnJldi54bWxM&#10;j8tOwzAQRfdI/IM1SOyo0yQiVYhToaoIFl1ACxJLN548RDyOYrcJfH2HFSxHc3TvucV6tr044+g7&#10;RwqWiwgEUuVMR42C98PT3QqED5qM7h2hgm/0sC6vrwqdGzfRG573oREcQj7XCtoQhlxKX7VotV+4&#10;AYl/tRutDnyOjTSjnjjc9jKOontpdUfc0OoBNy1WX/uTVdCR/Hzepj8fzebl9RCHqTa7ba3U7c38&#10;+AAi4Bz+YPjVZ3Uo2enoTmS86BWkaZQwqiBJeRMDWbbKQByZTJYxyLKQ/yeUFwAAAP//AwBQSwEC&#10;LQAUAAYACAAAACEAtoM4kv4AAADhAQAAEwAAAAAAAAAAAAAAAAAAAAAAW0NvbnRlbnRfVHlwZXNd&#10;LnhtbFBLAQItABQABgAIAAAAIQA4/SH/1gAAAJQBAAALAAAAAAAAAAAAAAAAAC8BAABfcmVscy8u&#10;cmVsc1BLAQItABQABgAIAAAAIQCTaYORswEAAIEDAAAOAAAAAAAAAAAAAAAAAC4CAABkcnMvZTJv&#10;RG9jLnhtbFBLAQItABQABgAIAAAAIQCJY4iw4QAAAAoBAAAPAAAAAAAAAAAAAAAAAA0EAABkcnMv&#10;ZG93bnJldi54bWxQSwUGAAAAAAQABADzAAAAGwUAAAAA&#10;" o:allowincell="f" strokecolor="white" strokeweight=".05pt">
              <v:textbox>
                <w:txbxContent>
                  <w:p w14:paraId="02365C2B" w14:textId="77777777" w:rsidR="007E4263" w:rsidRDefault="00000000">
                    <w:pPr>
                      <w:pStyle w:val="Zawartoramki"/>
                    </w:pPr>
                    <w:r>
                      <w:rPr>
                        <w:noProof/>
                      </w:rPr>
                      <w:drawing>
                        <wp:inline distT="0" distB="0" distL="0" distR="0" wp14:anchorId="0E0C4625" wp14:editId="07EBA354">
                          <wp:extent cx="1956435" cy="458470"/>
                          <wp:effectExtent l="0" t="0" r="0" b="0"/>
                          <wp:docPr id="2" name="Obraz 3" descr="Obraz zawierający tekst, Czcionka, biał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Obraz zawierający tekst, Czcionka, biały, Grafika&#10;&#10;Opis wygenerowany automatycznie"/>
                                  <pic:cNvPicPr>
                                    <a:picLocks noChangeAspect="1" noChangeArrowheads="1"/>
                                  </pic:cNvPicPr>
                                </pic:nvPicPr>
                                <pic:blipFill>
                                  <a:blip r:embed="rId2"/>
                                  <a:stretch>
                                    <a:fillRect/>
                                  </a:stretch>
                                </pic:blipFill>
                                <pic:spPr bwMode="auto">
                                  <a:xfrm>
                                    <a:off x="0" y="0"/>
                                    <a:ext cx="1956435" cy="45847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9" behindDoc="1" locked="0" layoutInCell="0" allowOverlap="1" wp14:anchorId="7EF3E2E0" wp14:editId="6D53A5CE">
              <wp:simplePos x="0" y="0"/>
              <wp:positionH relativeFrom="column">
                <wp:posOffset>608965</wp:posOffset>
              </wp:positionH>
              <wp:positionV relativeFrom="paragraph">
                <wp:posOffset>-50800</wp:posOffset>
              </wp:positionV>
              <wp:extent cx="2133600" cy="982980"/>
              <wp:effectExtent l="0" t="0" r="0" b="0"/>
              <wp:wrapNone/>
              <wp:docPr id="4" name="Ramka1"/>
              <wp:cNvGraphicFramePr/>
              <a:graphic xmlns:a="http://schemas.openxmlformats.org/drawingml/2006/main">
                <a:graphicData uri="http://schemas.microsoft.com/office/word/2010/wordprocessingShape">
                  <wps:wsp>
                    <wps:cNvSpPr txBox="1"/>
                    <wps:spPr>
                      <a:xfrm>
                        <a:off x="0" y="0"/>
                        <a:ext cx="2133600" cy="982980"/>
                      </a:xfrm>
                      <a:prstGeom prst="rect">
                        <a:avLst/>
                      </a:prstGeom>
                      <a:solidFill>
                        <a:srgbClr val="FFFFFF"/>
                      </a:solidFill>
                      <a:ln w="635">
                        <a:solidFill>
                          <a:srgbClr val="FFFFFF"/>
                        </a:solidFill>
                      </a:ln>
                    </wps:spPr>
                    <wps:txbx>
                      <w:txbxContent>
                        <w:p w14:paraId="4C98ACAF" w14:textId="77777777" w:rsidR="007E4263" w:rsidRDefault="00000000">
                          <w:pPr>
                            <w:pStyle w:val="Zawartoramki"/>
                          </w:pPr>
                          <w:r>
                            <w:rPr>
                              <w:noProof/>
                            </w:rPr>
                            <w:drawing>
                              <wp:inline distT="0" distB="0" distL="0" distR="0" wp14:anchorId="75E59598" wp14:editId="03A8DE62">
                                <wp:extent cx="1905000" cy="952500"/>
                                <wp:effectExtent l="0" t="0" r="0" b="0"/>
                                <wp:docPr id="5" name="Obraz 2" descr="Obraz zawierający design&#10;&#10;Opis wygenerowany automatycznie przy nis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descr="Obraz zawierający design&#10;&#10;Opis wygenerowany automatycznie przy niskim poziomie pewności"/>
                                        <pic:cNvPicPr>
                                          <a:picLocks noChangeAspect="1" noChangeArrowheads="1"/>
                                        </pic:cNvPicPr>
                                      </pic:nvPicPr>
                                      <pic:blipFill>
                                        <a:blip r:embed="rId3"/>
                                        <a:stretch>
                                          <a:fillRect/>
                                        </a:stretch>
                                      </pic:blipFill>
                                      <pic:spPr bwMode="auto">
                                        <a:xfrm>
                                          <a:off x="0" y="0"/>
                                          <a:ext cx="1905000" cy="952500"/>
                                        </a:xfrm>
                                        <a:prstGeom prst="rect">
                                          <a:avLst/>
                                        </a:prstGeom>
                                      </pic:spPr>
                                    </pic:pic>
                                  </a:graphicData>
                                </a:graphic>
                              </wp:inline>
                            </w:drawing>
                          </w:r>
                        </w:p>
                      </w:txbxContent>
                    </wps:txbx>
                    <wps:bodyPr lIns="91440" tIns="45720" rIns="91440" bIns="45720" anchor="t">
                      <a:noAutofit/>
                    </wps:bodyPr>
                  </wps:wsp>
                </a:graphicData>
              </a:graphic>
            </wp:anchor>
          </w:drawing>
        </mc:Choice>
        <mc:Fallback>
          <w:pict>
            <v:shape w14:anchorId="7EF3E2E0" id="Ramka1" o:spid="_x0000_s1027" type="#_x0000_t202" style="position:absolute;left:0;text-align:left;margin-left:47.95pt;margin-top:-4pt;width:168pt;height:77.4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c3twEAAIgDAAAOAAAAZHJzL2Uyb0RvYy54bWysU9Fu2yAUfZ/Uf0C8L3acNEusONW6KlOl&#10;aZvU7QMwhhgJuAho7Px9LyRL0u2lquYHzOXgc+8593p9NxpN9sIHBbah00lJibAcOmV3Df39a/tx&#10;SUmIzHZMgxUNPYhA7zY3H9aDq0UFPehOeIIkNtSDa2gfo6uLIvBeGBYm4IRFUII3LGLod0Xn2YDs&#10;RhdVWS6KAXznPHARAp4+HEG6yfxSCh5/SBlEJLqhWFvMq89rm9Zis2b1zjPXK34qg72jCsOUxaRn&#10;qgcWGXn26h8qo7iHADJOOJgCpFRcZA2oZlr+peapZ05kLWhOcGebwv+j5d/3T+6nJ3G8hxEbmAwZ&#10;XKgDHiY9o/QmvbFSgjhaeDjbJsZIOB5W09lsUSLEEVstq9Uy+1pcvnY+xK8CDEmbhnpsS3aL7b+F&#10;iBnx6p8rKVkArbqt0joHftd+0Z7sGbZwm59UJH7y6pq2ZGjoYnabiV9B4S0MyKct0l7Ep10c25Go&#10;7sqYFroD+qUfLXZhNZ3P01TlYH77qcLAXyPtNcIs7wFn76jdwufnCFJl/SnXkflUArY7azyNZpqn&#10;6zjfuvxAmxcAAAD//wMAUEsDBBQABgAIAAAAIQD79XDK4AAAAAkBAAAPAAAAZHJzL2Rvd25yZXYu&#10;eG1sTI/NTsMwEITvSLyDtUjcWqclVGmIU1VVERw40BYkjm68+VHjdRS7TeDpWU70uDOfZmey1Whb&#10;ccHeN44UzKYRCKTCmYYqBR+H50kCwgdNRreOUME3eljltzeZTo0baIeXfagEh5BPtYI6hC6V0hc1&#10;Wu2nrkNir3S91YHPvpKm1wOH21bOo2ghrW6IP9S6w02NxWl/tgoakl8v2/jns9q8vh/mYSjN27ZU&#10;6v5uXD+BCDiGfxj+6nN1yLnT0Z3JeNEqWD4umVQwSXgS+/HDjIUjg/EiAZln8npB/gsAAP//AwBQ&#10;SwECLQAUAAYACAAAACEAtoM4kv4AAADhAQAAEwAAAAAAAAAAAAAAAAAAAAAAW0NvbnRlbnRfVHlw&#10;ZXNdLnhtbFBLAQItABQABgAIAAAAIQA4/SH/1gAAAJQBAAALAAAAAAAAAAAAAAAAAC8BAABfcmVs&#10;cy8ucmVsc1BLAQItABQABgAIAAAAIQAWB8c3twEAAIgDAAAOAAAAAAAAAAAAAAAAAC4CAABkcnMv&#10;ZTJvRG9jLnhtbFBLAQItABQABgAIAAAAIQD79XDK4AAAAAkBAAAPAAAAAAAAAAAAAAAAABEEAABk&#10;cnMvZG93bnJldi54bWxQSwUGAAAAAAQABADzAAAAHgUAAAAA&#10;" o:allowincell="f" strokecolor="white" strokeweight=".05pt">
              <v:textbox>
                <w:txbxContent>
                  <w:p w14:paraId="4C98ACAF" w14:textId="77777777" w:rsidR="007E4263" w:rsidRDefault="00000000">
                    <w:pPr>
                      <w:pStyle w:val="Zawartoramki"/>
                    </w:pPr>
                    <w:r>
                      <w:rPr>
                        <w:noProof/>
                      </w:rPr>
                      <w:drawing>
                        <wp:inline distT="0" distB="0" distL="0" distR="0" wp14:anchorId="75E59598" wp14:editId="03A8DE62">
                          <wp:extent cx="1905000" cy="952500"/>
                          <wp:effectExtent l="0" t="0" r="0" b="0"/>
                          <wp:docPr id="5" name="Obraz 2" descr="Obraz zawierający design&#10;&#10;Opis wygenerowany automatycznie przy nis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descr="Obraz zawierający design&#10;&#10;Opis wygenerowany automatycznie przy niskim poziomie pewności"/>
                                  <pic:cNvPicPr>
                                    <a:picLocks noChangeAspect="1" noChangeArrowheads="1"/>
                                  </pic:cNvPicPr>
                                </pic:nvPicPr>
                                <pic:blipFill>
                                  <a:blip r:embed="rId4"/>
                                  <a:stretch>
                                    <a:fillRect/>
                                  </a:stretch>
                                </pic:blipFill>
                                <pic:spPr bwMode="auto">
                                  <a:xfrm>
                                    <a:off x="0" y="0"/>
                                    <a:ext cx="1905000" cy="952500"/>
                                  </a:xfrm>
                                  <a:prstGeom prst="rect">
                                    <a:avLst/>
                                  </a:prstGeom>
                                </pic:spPr>
                              </pic:pic>
                            </a:graphicData>
                          </a:graphic>
                        </wp:inline>
                      </w:drawing>
                    </w:r>
                  </w:p>
                </w:txbxContent>
              </v:textbox>
            </v:shape>
          </w:pict>
        </mc:Fallback>
      </mc:AlternateContent>
    </w:r>
  </w:p>
  <w:p w14:paraId="4F9D52C7" w14:textId="77777777" w:rsidR="007E4263" w:rsidRDefault="007E42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64A9F"/>
    <w:multiLevelType w:val="hybridMultilevel"/>
    <w:tmpl w:val="F2985A3E"/>
    <w:lvl w:ilvl="0" w:tplc="6756D3D6">
      <w:start w:val="1"/>
      <w:numFmt w:val="decimal"/>
      <w:lvlText w:val="%1."/>
      <w:lvlJc w:val="left"/>
      <w:pPr>
        <w:ind w:left="436" w:hanging="200"/>
      </w:pPr>
      <w:rPr>
        <w:rFonts w:ascii="Times New Roman" w:eastAsia="Times New Roman" w:hAnsi="Times New Roman" w:cs="Times New Roman" w:hint="default"/>
        <w:spacing w:val="-2"/>
        <w:w w:val="100"/>
        <w:sz w:val="20"/>
        <w:szCs w:val="20"/>
        <w:lang w:val="pl-PL" w:eastAsia="en-US" w:bidi="ar-SA"/>
      </w:rPr>
    </w:lvl>
    <w:lvl w:ilvl="1" w:tplc="3E2EE9BE">
      <w:numFmt w:val="bullet"/>
      <w:lvlText w:val="•"/>
      <w:lvlJc w:val="left"/>
      <w:pPr>
        <w:ind w:left="1320" w:hanging="200"/>
      </w:pPr>
      <w:rPr>
        <w:lang w:val="pl-PL" w:eastAsia="en-US" w:bidi="ar-SA"/>
      </w:rPr>
    </w:lvl>
    <w:lvl w:ilvl="2" w:tplc="D996EACC">
      <w:numFmt w:val="bullet"/>
      <w:lvlText w:val="•"/>
      <w:lvlJc w:val="left"/>
      <w:pPr>
        <w:ind w:left="2200" w:hanging="200"/>
      </w:pPr>
      <w:rPr>
        <w:lang w:val="pl-PL" w:eastAsia="en-US" w:bidi="ar-SA"/>
      </w:rPr>
    </w:lvl>
    <w:lvl w:ilvl="3" w:tplc="231664DC">
      <w:numFmt w:val="bullet"/>
      <w:lvlText w:val="•"/>
      <w:lvlJc w:val="left"/>
      <w:pPr>
        <w:ind w:left="3080" w:hanging="200"/>
      </w:pPr>
      <w:rPr>
        <w:lang w:val="pl-PL" w:eastAsia="en-US" w:bidi="ar-SA"/>
      </w:rPr>
    </w:lvl>
    <w:lvl w:ilvl="4" w:tplc="B82CE8BE">
      <w:numFmt w:val="bullet"/>
      <w:lvlText w:val="•"/>
      <w:lvlJc w:val="left"/>
      <w:pPr>
        <w:ind w:left="3960" w:hanging="200"/>
      </w:pPr>
      <w:rPr>
        <w:lang w:val="pl-PL" w:eastAsia="en-US" w:bidi="ar-SA"/>
      </w:rPr>
    </w:lvl>
    <w:lvl w:ilvl="5" w:tplc="5FD29650">
      <w:numFmt w:val="bullet"/>
      <w:lvlText w:val="•"/>
      <w:lvlJc w:val="left"/>
      <w:pPr>
        <w:ind w:left="4840" w:hanging="200"/>
      </w:pPr>
      <w:rPr>
        <w:lang w:val="pl-PL" w:eastAsia="en-US" w:bidi="ar-SA"/>
      </w:rPr>
    </w:lvl>
    <w:lvl w:ilvl="6" w:tplc="09B81E4E">
      <w:numFmt w:val="bullet"/>
      <w:lvlText w:val="•"/>
      <w:lvlJc w:val="left"/>
      <w:pPr>
        <w:ind w:left="5720" w:hanging="200"/>
      </w:pPr>
      <w:rPr>
        <w:lang w:val="pl-PL" w:eastAsia="en-US" w:bidi="ar-SA"/>
      </w:rPr>
    </w:lvl>
    <w:lvl w:ilvl="7" w:tplc="03205DA6">
      <w:numFmt w:val="bullet"/>
      <w:lvlText w:val="•"/>
      <w:lvlJc w:val="left"/>
      <w:pPr>
        <w:ind w:left="6600" w:hanging="200"/>
      </w:pPr>
      <w:rPr>
        <w:lang w:val="pl-PL" w:eastAsia="en-US" w:bidi="ar-SA"/>
      </w:rPr>
    </w:lvl>
    <w:lvl w:ilvl="8" w:tplc="037AC134">
      <w:numFmt w:val="bullet"/>
      <w:lvlText w:val="•"/>
      <w:lvlJc w:val="left"/>
      <w:pPr>
        <w:ind w:left="7480" w:hanging="200"/>
      </w:pPr>
      <w:rPr>
        <w:lang w:val="pl-PL" w:eastAsia="en-US" w:bidi="ar-SA"/>
      </w:rPr>
    </w:lvl>
  </w:abstractNum>
  <w:abstractNum w:abstractNumId="1" w15:restartNumberingAfterBreak="0">
    <w:nsid w:val="204F3D1B"/>
    <w:multiLevelType w:val="multilevel"/>
    <w:tmpl w:val="FAD4192A"/>
    <w:lvl w:ilvl="0">
      <w:start w:val="1"/>
      <w:numFmt w:val="decimal"/>
      <w:lvlText w:val="%1."/>
      <w:lvlJc w:val="left"/>
      <w:pPr>
        <w:tabs>
          <w:tab w:val="num" w:pos="0"/>
        </w:tabs>
        <w:ind w:left="720" w:hanging="360"/>
      </w:pPr>
    </w:lvl>
    <w:lvl w:ilvl="1">
      <w:start w:val="1"/>
      <w:numFmt w:val="decimal"/>
      <w:lvlText w:val="%1.%2"/>
      <w:lvlJc w:val="left"/>
      <w:pPr>
        <w:tabs>
          <w:tab w:val="num" w:pos="0"/>
        </w:tabs>
        <w:ind w:left="888" w:hanging="528"/>
      </w:pPr>
      <w:rPr>
        <w:rFonts w:asciiTheme="minorBidi" w:hAnsiTheme="minorBidi" w:cstheme="minorBidi"/>
        <w:b w:val="0"/>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29A278F3"/>
    <w:multiLevelType w:val="multilevel"/>
    <w:tmpl w:val="B7D876BA"/>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B7569B3"/>
    <w:multiLevelType w:val="multilevel"/>
    <w:tmpl w:val="7234A0EC"/>
    <w:lvl w:ilvl="0">
      <w:start w:val="1"/>
      <w:numFmt w:val="decimal"/>
      <w:lvlText w:val="%1."/>
      <w:lvlJc w:val="left"/>
      <w:pPr>
        <w:tabs>
          <w:tab w:val="num" w:pos="0"/>
        </w:tabs>
        <w:ind w:left="1146" w:hanging="360"/>
      </w:pPr>
      <w:rPr>
        <w:rFonts w:ascii="Cambria" w:eastAsia="Times New Roman" w:hAnsi="Cambria"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EFA5883"/>
    <w:multiLevelType w:val="multilevel"/>
    <w:tmpl w:val="B84822B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329A72B3"/>
    <w:multiLevelType w:val="multilevel"/>
    <w:tmpl w:val="30EE708A"/>
    <w:lvl w:ilvl="0">
      <w:start w:val="1"/>
      <w:numFmt w:val="decimal"/>
      <w:lvlText w:val="%1."/>
      <w:lvlJc w:val="left"/>
      <w:pPr>
        <w:tabs>
          <w:tab w:val="num" w:pos="0"/>
        </w:tabs>
        <w:ind w:left="720" w:hanging="360"/>
      </w:pPr>
    </w:lvl>
    <w:lvl w:ilvl="1">
      <w:start w:val="1"/>
      <w:numFmt w:val="decimal"/>
      <w:lvlText w:val="%1.%2"/>
      <w:lvlJc w:val="left"/>
      <w:pPr>
        <w:tabs>
          <w:tab w:val="num" w:pos="0"/>
        </w:tabs>
        <w:ind w:left="888" w:hanging="528"/>
      </w:pPr>
      <w:rPr>
        <w:rFonts w:asciiTheme="minorBidi" w:hAnsiTheme="minorBidi" w:cstheme="minorBidi"/>
        <w:b w:val="0"/>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6" w15:restartNumberingAfterBreak="0">
    <w:nsid w:val="3B0A2494"/>
    <w:multiLevelType w:val="multilevel"/>
    <w:tmpl w:val="1AC203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FF8238D"/>
    <w:multiLevelType w:val="multilevel"/>
    <w:tmpl w:val="3BEAEA76"/>
    <w:lvl w:ilvl="0">
      <w:start w:val="1"/>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6390661D"/>
    <w:multiLevelType w:val="multilevel"/>
    <w:tmpl w:val="6B588096"/>
    <w:lvl w:ilvl="0">
      <w:start w:val="1"/>
      <w:numFmt w:val="decimal"/>
      <w:lvlText w:val="%1."/>
      <w:lvlJc w:val="left"/>
      <w:pPr>
        <w:tabs>
          <w:tab w:val="num" w:pos="0"/>
        </w:tabs>
        <w:ind w:left="720" w:hanging="360"/>
      </w:pPr>
      <w:rPr>
        <w:rFonts w:ascii="Cambria" w:eastAsia="Times New Roman" w:hAnsi="Cambria" w:cs="Arial"/>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cs="Trebuchet MS"/>
      </w:rPr>
    </w:lvl>
    <w:lvl w:ilvl="5">
      <w:numFmt w:val="bullet"/>
      <w:lvlText w:val="-"/>
      <w:lvlJc w:val="left"/>
      <w:pPr>
        <w:tabs>
          <w:tab w:val="num" w:pos="0"/>
        </w:tabs>
        <w:ind w:left="4500" w:hanging="360"/>
      </w:pPr>
      <w:rPr>
        <w:rFonts w:ascii="DejaVuSansCondensed" w:hAnsi="DejaVuSansCondensed" w:cs="DejaVuSansCondensed"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0182426"/>
    <w:multiLevelType w:val="multilevel"/>
    <w:tmpl w:val="F18AF07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AEC7E1D"/>
    <w:multiLevelType w:val="multilevel"/>
    <w:tmpl w:val="F822C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22841717">
    <w:abstractNumId w:val="8"/>
  </w:num>
  <w:num w:numId="2" w16cid:durableId="358161750">
    <w:abstractNumId w:val="2"/>
  </w:num>
  <w:num w:numId="3" w16cid:durableId="302732724">
    <w:abstractNumId w:val="3"/>
  </w:num>
  <w:num w:numId="4" w16cid:durableId="438256113">
    <w:abstractNumId w:val="9"/>
  </w:num>
  <w:num w:numId="5" w16cid:durableId="278535354">
    <w:abstractNumId w:val="5"/>
  </w:num>
  <w:num w:numId="6" w16cid:durableId="522981711">
    <w:abstractNumId w:val="6"/>
  </w:num>
  <w:num w:numId="7" w16cid:durableId="2146193644">
    <w:abstractNumId w:val="7"/>
  </w:num>
  <w:num w:numId="8" w16cid:durableId="221019299">
    <w:abstractNumId w:val="1"/>
  </w:num>
  <w:num w:numId="9" w16cid:durableId="2143570189">
    <w:abstractNumId w:val="4"/>
  </w:num>
  <w:num w:numId="10" w16cid:durableId="212353179">
    <w:abstractNumId w:val="10"/>
  </w:num>
  <w:num w:numId="11" w16cid:durableId="50590126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63"/>
    <w:rsid w:val="000527C8"/>
    <w:rsid w:val="00175D7E"/>
    <w:rsid w:val="003D2F1E"/>
    <w:rsid w:val="004D4109"/>
    <w:rsid w:val="00550D3C"/>
    <w:rsid w:val="00585CB0"/>
    <w:rsid w:val="00593459"/>
    <w:rsid w:val="006104E3"/>
    <w:rsid w:val="00776820"/>
    <w:rsid w:val="0079235A"/>
    <w:rsid w:val="007E4263"/>
    <w:rsid w:val="008122D2"/>
    <w:rsid w:val="008D6163"/>
    <w:rsid w:val="00A82A07"/>
    <w:rsid w:val="00E23212"/>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3832"/>
  <w15:docId w15:val="{458AD214-AE11-4738-ADB4-0A6CAC2B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19"/>
    <w:pPr>
      <w:spacing w:after="200" w:line="276" w:lineRule="auto"/>
    </w:pPr>
    <w:rPr>
      <w:sz w:val="22"/>
      <w:szCs w:val="22"/>
      <w:lang w:eastAsia="en-US"/>
    </w:rPr>
  </w:style>
  <w:style w:type="paragraph" w:styleId="Nagwek1">
    <w:name w:val="heading 1"/>
    <w:basedOn w:val="Normalny"/>
    <w:next w:val="Normalny"/>
    <w:link w:val="Nagwek1Znak"/>
    <w:uiPriority w:val="9"/>
    <w:qFormat/>
    <w:rsid w:val="007B43F2"/>
    <w:pPr>
      <w:keepNext/>
      <w:spacing w:before="240" w:after="60"/>
      <w:outlineLvl w:val="0"/>
    </w:pPr>
    <w:rPr>
      <w:rFonts w:ascii="Cambria" w:eastAsia="Times New Roman" w:hAnsi="Cambria"/>
      <w:b/>
      <w:bCs/>
      <w:kern w:val="2"/>
      <w:sz w:val="32"/>
      <w:szCs w:val="32"/>
    </w:rPr>
  </w:style>
  <w:style w:type="paragraph" w:styleId="Nagwek2">
    <w:name w:val="heading 2"/>
    <w:basedOn w:val="Normalny"/>
    <w:next w:val="Normalny"/>
    <w:link w:val="Nagwek2Znak"/>
    <w:qFormat/>
    <w:rsid w:val="00B852AD"/>
    <w:pPr>
      <w:keepNext/>
      <w:widowControl w:val="0"/>
      <w:spacing w:before="5" w:after="0" w:line="192" w:lineRule="exact"/>
      <w:ind w:left="360" w:right="14"/>
      <w:outlineLvl w:val="1"/>
    </w:pPr>
    <w:rPr>
      <w:rFonts w:ascii="Times New Roman" w:eastAsia="Arial Unicode MS" w:hAnsi="Times New Roman"/>
      <w:bCs/>
      <w:i/>
      <w:color w:val="000000"/>
      <w:spacing w:val="1"/>
      <w:kern w:val="2"/>
      <w:sz w:val="24"/>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14FCE"/>
  </w:style>
  <w:style w:type="character" w:customStyle="1" w:styleId="StopkaZnak">
    <w:name w:val="Stopka Znak"/>
    <w:basedOn w:val="Domylnaczcionkaakapitu"/>
    <w:link w:val="Stopka"/>
    <w:uiPriority w:val="99"/>
    <w:qFormat/>
    <w:rsid w:val="00914FCE"/>
  </w:style>
  <w:style w:type="character" w:customStyle="1" w:styleId="TekstdymkaZnak">
    <w:name w:val="Tekst dymka Znak"/>
    <w:basedOn w:val="Domylnaczcionkaakapitu"/>
    <w:link w:val="Tekstdymka"/>
    <w:uiPriority w:val="99"/>
    <w:semiHidden/>
    <w:qFormat/>
    <w:rsid w:val="00914FCE"/>
    <w:rPr>
      <w:rFonts w:ascii="Tahoma" w:hAnsi="Tahoma" w:cs="Tahoma"/>
      <w:sz w:val="16"/>
      <w:szCs w:val="16"/>
    </w:rPr>
  </w:style>
  <w:style w:type="character" w:styleId="Hipercze">
    <w:name w:val="Hyperlink"/>
    <w:basedOn w:val="Domylnaczcionkaakapitu"/>
    <w:uiPriority w:val="99"/>
    <w:unhideWhenUsed/>
    <w:rsid w:val="00914FCE"/>
    <w:rPr>
      <w:color w:val="0000FF"/>
      <w:u w:val="single"/>
    </w:rPr>
  </w:style>
  <w:style w:type="character" w:customStyle="1" w:styleId="xbe">
    <w:name w:val="_xbe"/>
    <w:basedOn w:val="Domylnaczcionkaakapitu"/>
    <w:qFormat/>
    <w:rsid w:val="00B852AD"/>
  </w:style>
  <w:style w:type="character" w:customStyle="1" w:styleId="Nagwek2Znak">
    <w:name w:val="Nagłówek 2 Znak"/>
    <w:basedOn w:val="Domylnaczcionkaakapitu"/>
    <w:link w:val="Nagwek2"/>
    <w:qFormat/>
    <w:rsid w:val="00B852AD"/>
    <w:rPr>
      <w:rFonts w:ascii="Times New Roman" w:eastAsia="Arial Unicode MS" w:hAnsi="Times New Roman"/>
      <w:bCs/>
      <w:i/>
      <w:color w:val="000000"/>
      <w:spacing w:val="1"/>
      <w:kern w:val="2"/>
      <w:sz w:val="24"/>
      <w:szCs w:val="18"/>
      <w:lang w:eastAsia="ar-SA"/>
    </w:rPr>
  </w:style>
  <w:style w:type="character" w:customStyle="1" w:styleId="st">
    <w:name w:val="st"/>
    <w:basedOn w:val="Domylnaczcionkaakapitu"/>
    <w:qFormat/>
    <w:rsid w:val="00B852AD"/>
  </w:style>
  <w:style w:type="character" w:styleId="Uwydatnienie">
    <w:name w:val="Emphasis"/>
    <w:basedOn w:val="Domylnaczcionkaakapitu"/>
    <w:uiPriority w:val="20"/>
    <w:qFormat/>
    <w:rsid w:val="00B852AD"/>
    <w:rPr>
      <w:i/>
      <w:iCs/>
    </w:rPr>
  </w:style>
  <w:style w:type="character" w:customStyle="1" w:styleId="Nagwek1Znak">
    <w:name w:val="Nagłówek 1 Znak"/>
    <w:basedOn w:val="Domylnaczcionkaakapitu"/>
    <w:link w:val="Nagwek1"/>
    <w:uiPriority w:val="9"/>
    <w:qFormat/>
    <w:rsid w:val="007B43F2"/>
    <w:rPr>
      <w:rFonts w:ascii="Cambria" w:eastAsia="Times New Roman" w:hAnsi="Cambria" w:cs="Times New Roman"/>
      <w:b/>
      <w:bCs/>
      <w:kern w:val="2"/>
      <w:sz w:val="32"/>
      <w:szCs w:val="32"/>
      <w:lang w:eastAsia="en-US"/>
    </w:rPr>
  </w:style>
  <w:style w:type="character" w:customStyle="1" w:styleId="TekstprzypisudolnegoZnak">
    <w:name w:val="Tekst przypisu dolnego Znak"/>
    <w:basedOn w:val="Domylnaczcionkaakapitu"/>
    <w:link w:val="Tekstprzypisudolnego"/>
    <w:uiPriority w:val="99"/>
    <w:semiHidden/>
    <w:qFormat/>
    <w:rsid w:val="00F12ED0"/>
    <w:rPr>
      <w:rFonts w:ascii="Times New Roman" w:eastAsia="Times New Roman" w:hAnsi="Times New Roman"/>
    </w:rPr>
  </w:style>
  <w:style w:type="character" w:styleId="Odwoanieprzypisudolnego">
    <w:name w:val="footnote reference"/>
    <w:rPr>
      <w:vertAlign w:val="superscript"/>
    </w:rPr>
  </w:style>
  <w:style w:type="character" w:customStyle="1" w:styleId="FootnoteCharacters">
    <w:name w:val="Footnote Characters"/>
    <w:semiHidden/>
    <w:qFormat/>
    <w:rsid w:val="00F12ED0"/>
    <w:rPr>
      <w:vertAlign w:val="superscript"/>
    </w:rPr>
  </w:style>
  <w:style w:type="character" w:customStyle="1" w:styleId="AkapitzlistZnak">
    <w:name w:val="Akapit z listą Znak"/>
    <w:link w:val="Akapitzlist"/>
    <w:uiPriority w:val="34"/>
    <w:qFormat/>
    <w:locked/>
    <w:rsid w:val="004A53CF"/>
    <w:rPr>
      <w:rFonts w:ascii="Calibri" w:eastAsia="Calibri" w:hAnsi="Calibri" w:cs="Times New Roman"/>
      <w:sz w:val="22"/>
      <w:szCs w:val="22"/>
      <w:lang w:eastAsia="en-US"/>
    </w:rPr>
  </w:style>
  <w:style w:type="character" w:styleId="Odwoaniedokomentarza">
    <w:name w:val="annotation reference"/>
    <w:basedOn w:val="Domylnaczcionkaakapitu"/>
    <w:uiPriority w:val="99"/>
    <w:semiHidden/>
    <w:unhideWhenUsed/>
    <w:qFormat/>
    <w:rsid w:val="00674AF8"/>
    <w:rPr>
      <w:sz w:val="16"/>
      <w:szCs w:val="16"/>
    </w:rPr>
  </w:style>
  <w:style w:type="character" w:customStyle="1" w:styleId="TekstkomentarzaZnak">
    <w:name w:val="Tekst komentarza Znak"/>
    <w:basedOn w:val="Domylnaczcionkaakapitu"/>
    <w:link w:val="Tekstkomentarza"/>
    <w:uiPriority w:val="99"/>
    <w:semiHidden/>
    <w:qFormat/>
    <w:rsid w:val="00674AF8"/>
    <w:rPr>
      <w:lang w:eastAsia="en-US"/>
    </w:rPr>
  </w:style>
  <w:style w:type="character" w:customStyle="1" w:styleId="TematkomentarzaZnak">
    <w:name w:val="Temat komentarza Znak"/>
    <w:basedOn w:val="TekstkomentarzaZnak"/>
    <w:link w:val="Tematkomentarza"/>
    <w:uiPriority w:val="99"/>
    <w:semiHidden/>
    <w:qFormat/>
    <w:rsid w:val="00674AF8"/>
    <w:rPr>
      <w:b/>
      <w:bCs/>
      <w:lang w:eastAsia="en-US"/>
    </w:rPr>
  </w:style>
  <w:style w:type="character" w:customStyle="1" w:styleId="tlid-translation">
    <w:name w:val="tlid-translation"/>
    <w:basedOn w:val="Domylnaczcionkaakapitu"/>
    <w:qFormat/>
    <w:rsid w:val="00DE0B6B"/>
  </w:style>
  <w:style w:type="character" w:customStyle="1" w:styleId="Domylnaczcionkaakapitu1">
    <w:name w:val="Domyślna czcionka akapitu1"/>
    <w:qFormat/>
    <w:rsid w:val="00216AB5"/>
  </w:style>
  <w:style w:type="character" w:styleId="Nierozpoznanawzmianka">
    <w:name w:val="Unresolved Mention"/>
    <w:basedOn w:val="Domylnaczcionkaakapitu"/>
    <w:uiPriority w:val="99"/>
    <w:semiHidden/>
    <w:unhideWhenUsed/>
    <w:qFormat/>
    <w:rsid w:val="00CF75F5"/>
    <w:rPr>
      <w:color w:val="605E5C"/>
      <w:shd w:val="clear" w:color="auto" w:fill="E1DFDD"/>
    </w:rPr>
  </w:style>
  <w:style w:type="character" w:customStyle="1" w:styleId="lrzxr">
    <w:name w:val="lrzxr"/>
    <w:basedOn w:val="Domylnaczcionkaakapitu"/>
    <w:qFormat/>
    <w:rsid w:val="00442934"/>
  </w:style>
  <w:style w:type="paragraph" w:styleId="Nagwek">
    <w:name w:val="header"/>
    <w:basedOn w:val="Normalny"/>
    <w:next w:val="Tekstpodstawowy"/>
    <w:link w:val="NagwekZnak"/>
    <w:uiPriority w:val="99"/>
    <w:unhideWhenUsed/>
    <w:rsid w:val="00914FCE"/>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14FCE"/>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914FCE"/>
    <w:pPr>
      <w:spacing w:after="0" w:line="240" w:lineRule="auto"/>
    </w:pPr>
    <w:rPr>
      <w:rFonts w:ascii="Tahoma" w:hAnsi="Tahoma" w:cs="Tahoma"/>
      <w:sz w:val="16"/>
      <w:szCs w:val="16"/>
    </w:rPr>
  </w:style>
  <w:style w:type="paragraph" w:styleId="Tekstprzypisudolnego">
    <w:name w:val="footnote text"/>
    <w:basedOn w:val="Normalny"/>
    <w:link w:val="TekstprzypisudolnegoZnak"/>
    <w:uiPriority w:val="99"/>
    <w:semiHidden/>
    <w:rsid w:val="00F12ED0"/>
    <w:pPr>
      <w:widowControl w:val="0"/>
      <w:spacing w:after="0" w:line="240" w:lineRule="auto"/>
      <w:jc w:val="both"/>
      <w:textAlignment w:val="baseline"/>
    </w:pPr>
    <w:rPr>
      <w:rFonts w:ascii="Times New Roman" w:eastAsia="Times New Roman" w:hAnsi="Times New Roman"/>
      <w:sz w:val="20"/>
      <w:szCs w:val="20"/>
    </w:rPr>
  </w:style>
  <w:style w:type="paragraph" w:styleId="Akapitzlist">
    <w:name w:val="List Paragraph"/>
    <w:basedOn w:val="Normalny"/>
    <w:link w:val="AkapitzlistZnak"/>
    <w:uiPriority w:val="1"/>
    <w:qFormat/>
    <w:rsid w:val="004A53CF"/>
    <w:pPr>
      <w:ind w:left="720"/>
      <w:contextualSpacing/>
    </w:pPr>
  </w:style>
  <w:style w:type="paragraph" w:styleId="Tekstkomentarza">
    <w:name w:val="annotation text"/>
    <w:basedOn w:val="Normalny"/>
    <w:link w:val="TekstkomentarzaZnak"/>
    <w:uiPriority w:val="99"/>
    <w:semiHidden/>
    <w:unhideWhenUsed/>
    <w:qFormat/>
    <w:rsid w:val="00674AF8"/>
    <w:rPr>
      <w:sz w:val="20"/>
      <w:szCs w:val="20"/>
    </w:rPr>
  </w:style>
  <w:style w:type="paragraph" w:styleId="Tematkomentarza">
    <w:name w:val="annotation subject"/>
    <w:basedOn w:val="Tekstkomentarza"/>
    <w:next w:val="Tekstkomentarza"/>
    <w:link w:val="TematkomentarzaZnak"/>
    <w:uiPriority w:val="99"/>
    <w:semiHidden/>
    <w:unhideWhenUsed/>
    <w:qFormat/>
    <w:rsid w:val="00674AF8"/>
    <w:rPr>
      <w:b/>
      <w:bCs/>
    </w:rPr>
  </w:style>
  <w:style w:type="paragraph" w:customStyle="1" w:styleId="Normalny1">
    <w:name w:val="Normalny1"/>
    <w:qFormat/>
    <w:rsid w:val="00216AB5"/>
    <w:pPr>
      <w:spacing w:after="160" w:line="247" w:lineRule="auto"/>
      <w:textAlignment w:val="baseline"/>
    </w:pPr>
    <w:rPr>
      <w:sz w:val="22"/>
      <w:szCs w:val="22"/>
      <w:lang w:val="en-US" w:eastAsia="en-US"/>
    </w:rPr>
  </w:style>
  <w:style w:type="paragraph" w:customStyle="1" w:styleId="Default">
    <w:name w:val="Default"/>
    <w:qFormat/>
    <w:rsid w:val="00061E9F"/>
    <w:rPr>
      <w:rFonts w:ascii="Cambria" w:eastAsiaTheme="minorHAnsi" w:hAnsi="Cambria" w:cs="Cambria"/>
      <w:color w:val="000000"/>
      <w:sz w:val="24"/>
      <w:szCs w:val="24"/>
      <w:lang w:val="en-US" w:eastAsia="en-US"/>
    </w:rPr>
  </w:style>
  <w:style w:type="paragraph" w:styleId="NormalnyWeb">
    <w:name w:val="Normal (Web)"/>
    <w:basedOn w:val="Normalny"/>
    <w:uiPriority w:val="99"/>
    <w:semiHidden/>
    <w:unhideWhenUsed/>
    <w:qFormat/>
    <w:rsid w:val="00292E73"/>
    <w:pPr>
      <w:spacing w:beforeAutospacing="1" w:afterAutospacing="1" w:line="240" w:lineRule="auto"/>
    </w:pPr>
    <w:rPr>
      <w:rFonts w:ascii="Times New Roman" w:eastAsia="Times New Roman" w:hAnsi="Times New Roman"/>
      <w:sz w:val="24"/>
      <w:szCs w:val="24"/>
      <w:lang w:val="en-US" w:bidi="he-IL"/>
    </w:rPr>
  </w:style>
  <w:style w:type="paragraph" w:customStyle="1" w:styleId="Zawartoramki">
    <w:name w:val="Zawartość ramki"/>
    <w:basedOn w:val="Normalny"/>
    <w:qFormat/>
  </w:style>
  <w:style w:type="table" w:styleId="Tabela-Siatka">
    <w:name w:val="Table Grid"/>
    <w:basedOn w:val="Standardowy"/>
    <w:uiPriority w:val="59"/>
    <w:rsid w:val="00855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38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jaimag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acjaimag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jaimag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acjaimago.pl/" TargetMode="External"/><Relationship Id="rId4" Type="http://schemas.openxmlformats.org/officeDocument/2006/relationships/settings" Target="settings.xml"/><Relationship Id="rId9" Type="http://schemas.openxmlformats.org/officeDocument/2006/relationships/hyperlink" Target="http://www.fundacjaimago.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185D6-5D0C-4BE3-9BC3-F26BBB8C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1506</Words>
  <Characters>8585</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dc:description/>
  <cp:lastModifiedBy>Magdalena  Stempska</cp:lastModifiedBy>
  <cp:revision>7</cp:revision>
  <dcterms:created xsi:type="dcterms:W3CDTF">2024-03-08T11:24:00Z</dcterms:created>
  <dcterms:modified xsi:type="dcterms:W3CDTF">2024-06-03T10:41:00Z</dcterms:modified>
  <dc:language>pl-PL</dc:language>
</cp:coreProperties>
</file>