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E8" w:rsidRDefault="004A3AE8" w:rsidP="00EA4F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FCE" w:rsidRPr="00EA4FCE" w:rsidRDefault="00EA4FCE" w:rsidP="00EA4F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FCE">
        <w:rPr>
          <w:rFonts w:ascii="Times New Roman" w:hAnsi="Times New Roman" w:cs="Times New Roman"/>
          <w:b/>
          <w:sz w:val="24"/>
          <w:szCs w:val="24"/>
        </w:rPr>
        <w:t>REGULAMIN REKRUTACJI, UDZIAŁU I REALIZACJI W PROGRAMIE</w:t>
      </w:r>
      <w:r w:rsidRPr="00EA4FCE">
        <w:rPr>
          <w:rFonts w:ascii="Times New Roman" w:hAnsi="Times New Roman" w:cs="Times New Roman"/>
          <w:b/>
          <w:sz w:val="24"/>
          <w:szCs w:val="24"/>
        </w:rPr>
        <w:br/>
        <w:t>„ASYSTENT OSOBISTY OSOBY Z NIEPEŁNOSPRAWNOŚCIĄ”</w:t>
      </w:r>
      <w:r w:rsidRPr="00EA4FCE">
        <w:rPr>
          <w:rFonts w:ascii="Times New Roman" w:hAnsi="Times New Roman" w:cs="Times New Roman"/>
          <w:b/>
          <w:sz w:val="24"/>
          <w:szCs w:val="24"/>
        </w:rPr>
        <w:br/>
        <w:t>DLA ORGANIZACJI POZARZĄDOWYCH – EDYCJA 2026</w:t>
      </w:r>
    </w:p>
    <w:p w:rsidR="00EA4FCE" w:rsidRPr="00EA4FCE" w:rsidRDefault="00E915D1" w:rsidP="00EA4FCE">
      <w:pPr>
        <w:rPr>
          <w:rFonts w:ascii="Times New Roman" w:hAnsi="Times New Roman" w:cs="Times New Roman"/>
          <w:sz w:val="24"/>
          <w:szCs w:val="24"/>
        </w:rPr>
      </w:pPr>
      <w:r w:rsidRPr="00E915D1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A4FCE" w:rsidRPr="00EA4FCE" w:rsidRDefault="00EA4FCE" w:rsidP="00EA4FCE">
      <w:pPr>
        <w:rPr>
          <w:rFonts w:ascii="Times New Roman" w:hAnsi="Times New Roman" w:cs="Times New Roman"/>
          <w:b/>
          <w:sz w:val="24"/>
          <w:szCs w:val="24"/>
        </w:rPr>
      </w:pPr>
      <w:r w:rsidRPr="00EA4FCE">
        <w:rPr>
          <w:rFonts w:ascii="Times New Roman" w:hAnsi="Times New Roman" w:cs="Times New Roman"/>
          <w:b/>
          <w:sz w:val="24"/>
          <w:szCs w:val="24"/>
        </w:rPr>
        <w:t>§1 Postanowienia ogólne</w:t>
      </w:r>
    </w:p>
    <w:p w:rsidR="00EA4FCE" w:rsidRPr="00EA4FCE" w:rsidRDefault="00EA4FCE" w:rsidP="00EA4FC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Usługi asystenta osobistego przyznawane oraz realizowane będą zgodnie z zapisami Programu „Asystent osobisty osoby z niepełnosprawnością” dla Organizacji Pozarządowych – edycja 2026.</w:t>
      </w:r>
    </w:p>
    <w:p w:rsidR="00EA4FCE" w:rsidRPr="00EA4FCE" w:rsidRDefault="00EA4FCE" w:rsidP="00EA4FC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Kwalifikacje osób świadczących usługi asystenta określa Program.</w:t>
      </w:r>
    </w:p>
    <w:p w:rsidR="00EA4FCE" w:rsidRPr="00EA4FCE" w:rsidRDefault="00EA4FCE" w:rsidP="00EA4FC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Niniejszy Regulamin określa zasady rekrutacji, uczestnictwa oraz realizacji usług w Programie.</w:t>
      </w:r>
    </w:p>
    <w:p w:rsidR="00EA4FCE" w:rsidRPr="00EA4FCE" w:rsidRDefault="00EA4FCE" w:rsidP="00EA4FC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Regulamin określa prawa i obowiązki Uczestnika Programu oraz Beneficjenta.</w:t>
      </w:r>
    </w:p>
    <w:p w:rsidR="00EA4FCE" w:rsidRPr="00EA4FCE" w:rsidRDefault="00EA4FCE" w:rsidP="00EA4FC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Program realizowany jest przez Fundację Imago z siedzibą we Wrocławiu przy ul. Hallera 123 w okresie od 01.01.2026 r. do 31.12.2026 r.</w:t>
      </w:r>
    </w:p>
    <w:p w:rsidR="00EA4FCE" w:rsidRPr="00EA4FCE" w:rsidRDefault="00EA4FCE" w:rsidP="00EA4FC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Program finansowany jest ze środków Funduszu Solidarnościowego w ramach Programu Ministra Rodziny i Polityki Społecznej.</w:t>
      </w:r>
    </w:p>
    <w:p w:rsidR="00EA4FCE" w:rsidRPr="00EA4FCE" w:rsidRDefault="00EA4FCE" w:rsidP="00EA4FC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Program realizowany jest na terenie:</w:t>
      </w:r>
    </w:p>
    <w:p w:rsidR="00EA4FCE" w:rsidRPr="00EA4FCE" w:rsidRDefault="00EA4FCE" w:rsidP="00EA4FC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województwa dolnośląskiego (</w:t>
      </w:r>
      <w:r w:rsidR="00402489">
        <w:rPr>
          <w:rFonts w:ascii="Times New Roman" w:hAnsi="Times New Roman" w:cs="Times New Roman"/>
          <w:sz w:val="24"/>
          <w:szCs w:val="24"/>
        </w:rPr>
        <w:t xml:space="preserve">gm. </w:t>
      </w:r>
      <w:r w:rsidRPr="00EA4FCE">
        <w:rPr>
          <w:rFonts w:ascii="Times New Roman" w:hAnsi="Times New Roman" w:cs="Times New Roman"/>
          <w:sz w:val="24"/>
          <w:szCs w:val="24"/>
        </w:rPr>
        <w:t xml:space="preserve">Wrocław, </w:t>
      </w:r>
      <w:r w:rsidR="00402489">
        <w:rPr>
          <w:rFonts w:ascii="Times New Roman" w:hAnsi="Times New Roman" w:cs="Times New Roman"/>
          <w:sz w:val="24"/>
          <w:szCs w:val="24"/>
        </w:rPr>
        <w:t xml:space="preserve"> gm. </w:t>
      </w:r>
      <w:r w:rsidRPr="00EA4FCE">
        <w:rPr>
          <w:rFonts w:ascii="Times New Roman" w:hAnsi="Times New Roman" w:cs="Times New Roman"/>
          <w:sz w:val="24"/>
          <w:szCs w:val="24"/>
        </w:rPr>
        <w:t xml:space="preserve">Kąty Wrocławskie, </w:t>
      </w:r>
      <w:r w:rsidR="00402489">
        <w:rPr>
          <w:rFonts w:ascii="Times New Roman" w:hAnsi="Times New Roman" w:cs="Times New Roman"/>
          <w:sz w:val="24"/>
          <w:szCs w:val="24"/>
        </w:rPr>
        <w:t xml:space="preserve">gm. </w:t>
      </w:r>
      <w:r w:rsidRPr="00EA4FCE">
        <w:rPr>
          <w:rFonts w:ascii="Times New Roman" w:hAnsi="Times New Roman" w:cs="Times New Roman"/>
          <w:sz w:val="24"/>
          <w:szCs w:val="24"/>
        </w:rPr>
        <w:t>Mietków),</w:t>
      </w:r>
    </w:p>
    <w:p w:rsidR="00EA4FCE" w:rsidRPr="00EA4FCE" w:rsidRDefault="00EA4FCE" w:rsidP="00EA4FC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województwa śląskiego (</w:t>
      </w:r>
      <w:r w:rsidR="00402489">
        <w:rPr>
          <w:rFonts w:ascii="Times New Roman" w:hAnsi="Times New Roman" w:cs="Times New Roman"/>
          <w:sz w:val="24"/>
          <w:szCs w:val="24"/>
        </w:rPr>
        <w:t xml:space="preserve">gm. </w:t>
      </w:r>
      <w:r w:rsidRPr="00EA4FCE">
        <w:rPr>
          <w:rFonts w:ascii="Times New Roman" w:hAnsi="Times New Roman" w:cs="Times New Roman"/>
          <w:sz w:val="24"/>
          <w:szCs w:val="24"/>
        </w:rPr>
        <w:t xml:space="preserve">Bytom, </w:t>
      </w:r>
      <w:r w:rsidR="00402489">
        <w:rPr>
          <w:rFonts w:ascii="Times New Roman" w:hAnsi="Times New Roman" w:cs="Times New Roman"/>
          <w:sz w:val="24"/>
          <w:szCs w:val="24"/>
        </w:rPr>
        <w:t xml:space="preserve">gm. </w:t>
      </w:r>
      <w:r w:rsidRPr="00EA4FCE">
        <w:rPr>
          <w:rFonts w:ascii="Times New Roman" w:hAnsi="Times New Roman" w:cs="Times New Roman"/>
          <w:sz w:val="24"/>
          <w:szCs w:val="24"/>
        </w:rPr>
        <w:t xml:space="preserve">Dąbrowa Górnicza, </w:t>
      </w:r>
      <w:r w:rsidR="00402489">
        <w:rPr>
          <w:rFonts w:ascii="Times New Roman" w:hAnsi="Times New Roman" w:cs="Times New Roman"/>
          <w:sz w:val="24"/>
          <w:szCs w:val="24"/>
        </w:rPr>
        <w:t xml:space="preserve">gm. </w:t>
      </w:r>
      <w:r w:rsidRPr="00EA4FCE">
        <w:rPr>
          <w:rFonts w:ascii="Times New Roman" w:hAnsi="Times New Roman" w:cs="Times New Roman"/>
          <w:sz w:val="24"/>
          <w:szCs w:val="24"/>
        </w:rPr>
        <w:t>Będzin).</w:t>
      </w:r>
    </w:p>
    <w:p w:rsidR="00FE21FE" w:rsidRDefault="00EA4FCE" w:rsidP="00EA4FC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Tworzone są odrębne li</w:t>
      </w:r>
      <w:r w:rsidR="00FE21FE">
        <w:rPr>
          <w:rFonts w:ascii="Times New Roman" w:hAnsi="Times New Roman" w:cs="Times New Roman"/>
          <w:sz w:val="24"/>
          <w:szCs w:val="24"/>
        </w:rPr>
        <w:t>sty rankingowe dla lokalizacji:</w:t>
      </w:r>
    </w:p>
    <w:p w:rsidR="00FE21FE" w:rsidRDefault="00FE21FE" w:rsidP="00FE21FE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Wrocław, ul. Hallera 123.</w:t>
      </w:r>
    </w:p>
    <w:p w:rsidR="00FE21FE" w:rsidRDefault="00FE21FE" w:rsidP="00FE21FE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Bytom, ul. Moniuszki 22, pokój 112.</w:t>
      </w:r>
    </w:p>
    <w:p w:rsidR="00EA4FCE" w:rsidRPr="00EA4FCE" w:rsidRDefault="00EA4FCE" w:rsidP="00FE21FE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Dąbrowa Górnicza</w:t>
      </w:r>
      <w:r w:rsidR="00FE21FE">
        <w:rPr>
          <w:rFonts w:ascii="Times New Roman" w:hAnsi="Times New Roman" w:cs="Times New Roman"/>
          <w:sz w:val="24"/>
          <w:szCs w:val="24"/>
        </w:rPr>
        <w:t>, ul. Sienkiewicza 6a</w:t>
      </w:r>
      <w:r w:rsidRPr="00EA4FCE">
        <w:rPr>
          <w:rFonts w:ascii="Times New Roman" w:hAnsi="Times New Roman" w:cs="Times New Roman"/>
          <w:sz w:val="24"/>
          <w:szCs w:val="24"/>
        </w:rPr>
        <w:t>.</w:t>
      </w:r>
    </w:p>
    <w:p w:rsidR="00EA4FCE" w:rsidRPr="00EA4FCE" w:rsidRDefault="00EA4FCE" w:rsidP="00EA4FCE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Udział w Programie jest bezpłatny.</w:t>
      </w:r>
    </w:p>
    <w:p w:rsidR="00EA4FCE" w:rsidRPr="00EA4FCE" w:rsidRDefault="00E915D1" w:rsidP="00EA4FCE">
      <w:pPr>
        <w:rPr>
          <w:rFonts w:ascii="Times New Roman" w:hAnsi="Times New Roman" w:cs="Times New Roman"/>
          <w:sz w:val="24"/>
          <w:szCs w:val="24"/>
        </w:rPr>
      </w:pPr>
      <w:r w:rsidRPr="00E915D1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A4FCE" w:rsidRPr="00EA4FCE" w:rsidRDefault="00EA4FCE" w:rsidP="00EA4FCE">
      <w:pPr>
        <w:rPr>
          <w:rFonts w:ascii="Times New Roman" w:hAnsi="Times New Roman" w:cs="Times New Roman"/>
          <w:b/>
          <w:sz w:val="24"/>
          <w:szCs w:val="24"/>
        </w:rPr>
      </w:pPr>
      <w:r w:rsidRPr="00EA4FCE">
        <w:rPr>
          <w:rFonts w:ascii="Times New Roman" w:hAnsi="Times New Roman" w:cs="Times New Roman"/>
          <w:b/>
          <w:sz w:val="24"/>
          <w:szCs w:val="24"/>
        </w:rPr>
        <w:t>§2 Kryteria uczestnictwa</w:t>
      </w:r>
    </w:p>
    <w:p w:rsidR="00EA4FCE" w:rsidRPr="00EA4FCE" w:rsidRDefault="00EA4FCE" w:rsidP="00EA4FCE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Uczestnikiem Programu może zostać osoba, która:</w:t>
      </w:r>
    </w:p>
    <w:p w:rsidR="00EA4FCE" w:rsidRPr="00EA4FCE" w:rsidRDefault="00EA4FCE" w:rsidP="00EA4FCE">
      <w:p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a) spełnia kryteria dostępu:</w:t>
      </w:r>
    </w:p>
    <w:p w:rsidR="00EA4FCE" w:rsidRPr="00EA4FCE" w:rsidRDefault="00EA4FCE" w:rsidP="00EA4FCE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posiada orzeczenie o znacznym lub umiarkowanym stopniu niepełnosprawności lub równoważne,</w:t>
      </w:r>
    </w:p>
    <w:p w:rsidR="00EA4FCE" w:rsidRPr="00EA4FCE" w:rsidRDefault="00EA4FCE" w:rsidP="00EA4FCE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w przypadku dzieci (2–16 lat) – posiada orzeczenie o niepełnosprawności wraz ze wskazaniami w pkt</w:t>
      </w:r>
      <w:r w:rsidR="00402489">
        <w:rPr>
          <w:rFonts w:ascii="Times New Roman" w:hAnsi="Times New Roman" w:cs="Times New Roman"/>
          <w:sz w:val="24"/>
          <w:szCs w:val="24"/>
        </w:rPr>
        <w:t>.</w:t>
      </w:r>
      <w:r w:rsidRPr="00EA4FCE">
        <w:rPr>
          <w:rFonts w:ascii="Times New Roman" w:hAnsi="Times New Roman" w:cs="Times New Roman"/>
          <w:sz w:val="24"/>
          <w:szCs w:val="24"/>
        </w:rPr>
        <w:t xml:space="preserve"> 7 i 8,</w:t>
      </w:r>
    </w:p>
    <w:p w:rsidR="00EA4FCE" w:rsidRPr="00EA4FCE" w:rsidRDefault="00EA4FCE" w:rsidP="00EA4FCE">
      <w:p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b) spełnia kryteria formalne:</w:t>
      </w:r>
    </w:p>
    <w:p w:rsidR="00EA4FCE" w:rsidRDefault="00EA4FCE" w:rsidP="00EA4FCE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złoży komplet dokumentów (formularz zgłoszeniowy, karta zakresu czynności, klauzula RODO, kopia orzeczenia).</w:t>
      </w:r>
    </w:p>
    <w:p w:rsidR="00EA4FCE" w:rsidRPr="00EA4FCE" w:rsidRDefault="00EA4FCE" w:rsidP="00EA4FC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A4FCE" w:rsidRPr="00EA4FCE" w:rsidRDefault="00EA4FCE" w:rsidP="00EA4FCE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Przy przyznawaniu usług pierwszeństwo mają:</w:t>
      </w:r>
    </w:p>
    <w:p w:rsidR="00EA4FCE" w:rsidRPr="00EA4FCE" w:rsidRDefault="00EA4FCE" w:rsidP="00EA4FCE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osoby samotnie gospodarujące bez wsparcia,</w:t>
      </w:r>
    </w:p>
    <w:p w:rsidR="00EA4FCE" w:rsidRPr="00EA4FCE" w:rsidRDefault="00EA4FCE" w:rsidP="00EA4FCE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osoby mieszkające wspólnie bez możliwości wzajemnego wsparcia,</w:t>
      </w:r>
    </w:p>
    <w:p w:rsidR="00EA4FCE" w:rsidRPr="00EA4FCE" w:rsidRDefault="00EA4FCE" w:rsidP="00EA4FCE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osoby w pieczy zastępczej,</w:t>
      </w:r>
    </w:p>
    <w:p w:rsidR="00EA4FCE" w:rsidRPr="00EA4FCE" w:rsidRDefault="00EA4FCE" w:rsidP="00EA4FCE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osoby w placówkach opiekuńczo-wychowawczych typu rodzinnego.</w:t>
      </w:r>
    </w:p>
    <w:p w:rsidR="00EA4FCE" w:rsidRPr="00EA4FCE" w:rsidRDefault="00E915D1" w:rsidP="00EA4FCE">
      <w:pPr>
        <w:rPr>
          <w:rFonts w:ascii="Times New Roman" w:hAnsi="Times New Roman" w:cs="Times New Roman"/>
          <w:sz w:val="24"/>
          <w:szCs w:val="24"/>
        </w:rPr>
      </w:pPr>
      <w:r w:rsidRPr="00E915D1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A4FCE" w:rsidRPr="00EA4FCE" w:rsidRDefault="00EA4FCE" w:rsidP="00EA4FCE">
      <w:pPr>
        <w:rPr>
          <w:rFonts w:ascii="Times New Roman" w:hAnsi="Times New Roman" w:cs="Times New Roman"/>
          <w:b/>
          <w:sz w:val="24"/>
          <w:szCs w:val="24"/>
        </w:rPr>
      </w:pPr>
      <w:r w:rsidRPr="00EA4FCE">
        <w:rPr>
          <w:rFonts w:ascii="Times New Roman" w:hAnsi="Times New Roman" w:cs="Times New Roman"/>
          <w:b/>
          <w:sz w:val="24"/>
          <w:szCs w:val="24"/>
        </w:rPr>
        <w:t>§3 Zasady rekrutacji</w:t>
      </w:r>
    </w:p>
    <w:p w:rsidR="00EA4FCE" w:rsidRPr="00EA4FCE" w:rsidRDefault="00EA4FCE" w:rsidP="00EA4FCE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Nabór do Programu prowadzony jest w terminie wskazanym w ogłoszeniu (30.10–06.11.2025 r.).</w:t>
      </w:r>
    </w:p>
    <w:p w:rsidR="00EA4FCE" w:rsidRPr="00EA4FCE" w:rsidRDefault="00EA4FCE" w:rsidP="00EA4FCE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Zgłoszenie do Programu nie gwarantuje udziału – o przyjęciu decyduje proces oceny punktowej.</w:t>
      </w:r>
    </w:p>
    <w:p w:rsidR="00EA4FCE" w:rsidRPr="00EA4FCE" w:rsidRDefault="00EA4FCE" w:rsidP="00EA4FCE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Kolejność zgłoszeń nie ma znaczenia.</w:t>
      </w:r>
    </w:p>
    <w:p w:rsidR="00EA4FCE" w:rsidRPr="00FE21FE" w:rsidRDefault="00EA4FCE" w:rsidP="00FE21FE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 xml:space="preserve">Dokumenty należy złożyć osobiście </w:t>
      </w:r>
      <w:r w:rsidR="00FE21FE">
        <w:rPr>
          <w:rFonts w:ascii="Times New Roman" w:hAnsi="Times New Roman" w:cs="Times New Roman"/>
          <w:sz w:val="24"/>
          <w:szCs w:val="24"/>
        </w:rPr>
        <w:t>w biurach Fundacji w godzinach 9:30-16 lub przesłać pocztą.</w:t>
      </w:r>
    </w:p>
    <w:p w:rsidR="00EA4FCE" w:rsidRPr="00EA4FCE" w:rsidRDefault="00EA4FCE" w:rsidP="00EA4FCE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Dokumenty muszą być kompletne, czytelne, podpisane i opatrzone datą.</w:t>
      </w:r>
    </w:p>
    <w:p w:rsidR="00EA4FCE" w:rsidRPr="0058618B" w:rsidRDefault="00EA4FCE" w:rsidP="004A3AE8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Rekrutacja przebiega etapowo:</w:t>
      </w:r>
      <w:r w:rsidRPr="0058618B">
        <w:rPr>
          <w:rFonts w:ascii="Times New Roman" w:hAnsi="Times New Roman" w:cs="Times New Roman"/>
          <w:sz w:val="24"/>
          <w:szCs w:val="24"/>
        </w:rPr>
        <w:br/>
        <w:t>a) złożenie dokumentów,</w:t>
      </w:r>
      <w:r w:rsidRPr="0058618B">
        <w:rPr>
          <w:rFonts w:ascii="Times New Roman" w:hAnsi="Times New Roman" w:cs="Times New Roman"/>
          <w:sz w:val="24"/>
          <w:szCs w:val="24"/>
        </w:rPr>
        <w:br/>
        <w:t>b) ocena formalna,</w:t>
      </w:r>
      <w:r w:rsidRPr="0058618B">
        <w:rPr>
          <w:rFonts w:ascii="Times New Roman" w:hAnsi="Times New Roman" w:cs="Times New Roman"/>
          <w:sz w:val="24"/>
          <w:szCs w:val="24"/>
        </w:rPr>
        <w:br/>
        <w:t>c) spotkanie diagnostyczne,</w:t>
      </w:r>
      <w:r w:rsidRPr="0058618B">
        <w:rPr>
          <w:rFonts w:ascii="Times New Roman" w:hAnsi="Times New Roman" w:cs="Times New Roman"/>
          <w:sz w:val="24"/>
          <w:szCs w:val="24"/>
        </w:rPr>
        <w:br/>
        <w:t>d) ocena punktowa,</w:t>
      </w:r>
      <w:r w:rsidRPr="0058618B">
        <w:rPr>
          <w:rFonts w:ascii="Times New Roman" w:hAnsi="Times New Roman" w:cs="Times New Roman"/>
          <w:sz w:val="24"/>
          <w:szCs w:val="24"/>
        </w:rPr>
        <w:br/>
        <w:t>e) utworzenie list rankingowych,</w:t>
      </w:r>
      <w:r w:rsidRPr="0058618B">
        <w:rPr>
          <w:rFonts w:ascii="Times New Roman" w:hAnsi="Times New Roman" w:cs="Times New Roman"/>
          <w:sz w:val="24"/>
          <w:szCs w:val="24"/>
        </w:rPr>
        <w:br/>
        <w:t>f) utworzenie listy rezerwowej.</w:t>
      </w:r>
    </w:p>
    <w:p w:rsidR="00EA4FCE" w:rsidRPr="00EA4FCE" w:rsidRDefault="00EA4FCE" w:rsidP="00EA4FCE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Spotkanie diagnostyczne jest obowiązkowe i odbywa się w miejscu zamieszkania kandydata lub innym uzgodnionym miejscu.</w:t>
      </w:r>
    </w:p>
    <w:p w:rsidR="00EA4FCE" w:rsidRPr="0058618B" w:rsidRDefault="00EA4FCE" w:rsidP="0058618B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Na podstawie diagnozy przyznawane są punkty decydujące o:</w:t>
      </w:r>
    </w:p>
    <w:p w:rsidR="00EA4FCE" w:rsidRPr="0058618B" w:rsidRDefault="00EA4FCE" w:rsidP="0058618B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zakwalifikowaniu do Programu,</w:t>
      </w:r>
    </w:p>
    <w:p w:rsidR="00EA4FCE" w:rsidRPr="0058618B" w:rsidRDefault="00EA4FCE" w:rsidP="0058618B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wpisie na listę rezerwową,</w:t>
      </w:r>
    </w:p>
    <w:p w:rsidR="00EA4FCE" w:rsidRPr="0058618B" w:rsidRDefault="00EA4FCE" w:rsidP="0058618B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odrzuceniu zgłoszenia.</w:t>
      </w:r>
    </w:p>
    <w:p w:rsidR="00EA4FCE" w:rsidRPr="0058618B" w:rsidRDefault="00EA4FCE" w:rsidP="0058618B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Liczba miejsc uzależniona jest od wysokości dofinansowania.</w:t>
      </w:r>
    </w:p>
    <w:p w:rsidR="00EA4FCE" w:rsidRDefault="00EA4FCE" w:rsidP="0058618B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 xml:space="preserve">Fundacja zastrzega możliwość </w:t>
      </w:r>
      <w:r w:rsidR="00FE21FE">
        <w:rPr>
          <w:rFonts w:ascii="Times New Roman" w:hAnsi="Times New Roman" w:cs="Times New Roman"/>
          <w:sz w:val="24"/>
          <w:szCs w:val="24"/>
        </w:rPr>
        <w:t>przeprowadzenia</w:t>
      </w:r>
      <w:r w:rsidRPr="0058618B">
        <w:rPr>
          <w:rFonts w:ascii="Times New Roman" w:hAnsi="Times New Roman" w:cs="Times New Roman"/>
          <w:sz w:val="24"/>
          <w:szCs w:val="24"/>
        </w:rPr>
        <w:t xml:space="preserve"> naboru</w:t>
      </w:r>
      <w:r w:rsidR="00FE21FE">
        <w:rPr>
          <w:rFonts w:ascii="Times New Roman" w:hAnsi="Times New Roman" w:cs="Times New Roman"/>
          <w:sz w:val="24"/>
          <w:szCs w:val="24"/>
        </w:rPr>
        <w:t xml:space="preserve"> uzupełniającego</w:t>
      </w:r>
      <w:r w:rsidRPr="0058618B">
        <w:rPr>
          <w:rFonts w:ascii="Times New Roman" w:hAnsi="Times New Roman" w:cs="Times New Roman"/>
          <w:sz w:val="24"/>
          <w:szCs w:val="24"/>
        </w:rPr>
        <w:t>.</w:t>
      </w:r>
    </w:p>
    <w:p w:rsidR="00402489" w:rsidRPr="0058618B" w:rsidRDefault="00402489" w:rsidP="0058618B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Fundacja zamierza objąć wsparciem min. 24 osób z orzeczeniem o niepełnosprawności w stopniu znacznym sprzężonym, 80 osób w stopniu znacznym, 4 osoby w stopniu umiarkowanym sprzężonym, 10 osób w stopniu umiarkowanym oraz 18 dzieci ze wskazanym punktem 7 i 8. </w:t>
      </w:r>
    </w:p>
    <w:p w:rsidR="00EA4FCE" w:rsidRPr="00EA4FCE" w:rsidRDefault="00E915D1" w:rsidP="00EA4FCE">
      <w:pPr>
        <w:rPr>
          <w:rFonts w:ascii="Times New Roman" w:hAnsi="Times New Roman" w:cs="Times New Roman"/>
          <w:sz w:val="24"/>
          <w:szCs w:val="24"/>
        </w:rPr>
      </w:pPr>
      <w:r w:rsidRPr="00E915D1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A4FCE" w:rsidRPr="0058618B" w:rsidRDefault="00EA4FCE" w:rsidP="00EA4FCE">
      <w:pPr>
        <w:rPr>
          <w:rFonts w:ascii="Times New Roman" w:hAnsi="Times New Roman" w:cs="Times New Roman"/>
          <w:b/>
          <w:sz w:val="24"/>
          <w:szCs w:val="24"/>
        </w:rPr>
      </w:pPr>
      <w:r w:rsidRPr="0058618B">
        <w:rPr>
          <w:rFonts w:ascii="Times New Roman" w:hAnsi="Times New Roman" w:cs="Times New Roman"/>
          <w:b/>
          <w:sz w:val="24"/>
          <w:szCs w:val="24"/>
        </w:rPr>
        <w:t>§4 Organizacja i zakres wsparcia</w:t>
      </w:r>
    </w:p>
    <w:p w:rsidR="00FE21FE" w:rsidRPr="00FE21FE" w:rsidRDefault="00FE21FE" w:rsidP="005861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E21FE">
        <w:rPr>
          <w:rFonts w:ascii="Times New Roman" w:hAnsi="Times New Roman" w:cs="Times New Roman"/>
          <w:sz w:val="24"/>
          <w:szCs w:val="24"/>
        </w:rPr>
        <w:t xml:space="preserve">Nadrzędnym celem usług asystencji osobistej powinno być dążenie do poprawy funkcjonowania osoby z niepełnosprawnością w jej środowisku, zwiększenia możliwości zaspokajania jej potrzeb oraz </w:t>
      </w:r>
      <w:r w:rsidRPr="004A3AE8">
        <w:rPr>
          <w:rFonts w:ascii="Times New Roman" w:hAnsi="Times New Roman" w:cs="Times New Roman"/>
          <w:b/>
          <w:sz w:val="24"/>
          <w:szCs w:val="24"/>
        </w:rPr>
        <w:t>włączenia</w:t>
      </w:r>
      <w:r w:rsidRPr="00FE21FE">
        <w:rPr>
          <w:rFonts w:ascii="Times New Roman" w:hAnsi="Times New Roman" w:cs="Times New Roman"/>
          <w:sz w:val="24"/>
          <w:szCs w:val="24"/>
        </w:rPr>
        <w:t xml:space="preserve"> </w:t>
      </w:r>
      <w:r w:rsidRPr="004A3AE8">
        <w:rPr>
          <w:rFonts w:ascii="Times New Roman" w:hAnsi="Times New Roman" w:cs="Times New Roman"/>
          <w:b/>
          <w:sz w:val="24"/>
          <w:szCs w:val="24"/>
        </w:rPr>
        <w:t>jej w życie społeczne</w:t>
      </w:r>
      <w:r w:rsidRPr="00FE21FE">
        <w:rPr>
          <w:rFonts w:ascii="Times New Roman" w:hAnsi="Times New Roman" w:cs="Times New Roman"/>
          <w:sz w:val="24"/>
          <w:szCs w:val="24"/>
        </w:rPr>
        <w:t>.</w:t>
      </w:r>
    </w:p>
    <w:p w:rsidR="00EA4FCE" w:rsidRPr="0058618B" w:rsidRDefault="00EA4FCE" w:rsidP="005861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lastRenderedPageBreak/>
        <w:t>Usługi asystenta obejmują w szczególności:</w:t>
      </w:r>
    </w:p>
    <w:p w:rsidR="00EA4FCE" w:rsidRPr="0058618B" w:rsidRDefault="00EA4FCE" w:rsidP="0058618B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czynności samoobsługowe</w:t>
      </w:r>
      <w:r w:rsidR="004A3AE8">
        <w:rPr>
          <w:rFonts w:ascii="Times New Roman" w:hAnsi="Times New Roman" w:cs="Times New Roman"/>
          <w:sz w:val="24"/>
          <w:szCs w:val="24"/>
        </w:rPr>
        <w:t xml:space="preserve">, z zastrzeżeniem, że </w:t>
      </w:r>
      <w:r w:rsidR="004A3AE8" w:rsidRPr="004A3AE8">
        <w:rPr>
          <w:rFonts w:ascii="Times New Roman" w:hAnsi="Times New Roman" w:cs="Times New Roman"/>
          <w:b/>
          <w:sz w:val="24"/>
          <w:szCs w:val="24"/>
        </w:rPr>
        <w:t>usługi asystencki</w:t>
      </w:r>
      <w:r w:rsidR="004A3AE8">
        <w:rPr>
          <w:rFonts w:ascii="Times New Roman" w:hAnsi="Times New Roman" w:cs="Times New Roman"/>
          <w:b/>
          <w:sz w:val="24"/>
          <w:szCs w:val="24"/>
        </w:rPr>
        <w:t>e mogą wyłącznie uzupełniać usługi opiekuńcze, ale nie mogą ich zastępować</w:t>
      </w:r>
      <w:r w:rsidR="004A3AE8">
        <w:rPr>
          <w:rFonts w:ascii="Times New Roman" w:hAnsi="Times New Roman" w:cs="Times New Roman"/>
          <w:sz w:val="24"/>
          <w:szCs w:val="24"/>
        </w:rPr>
        <w:t>,</w:t>
      </w:r>
    </w:p>
    <w:p w:rsidR="00EA4FCE" w:rsidRPr="0058618B" w:rsidRDefault="00EA4FCE" w:rsidP="0058618B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pomoc w prowadzeniu gospodarstwa domowego,</w:t>
      </w:r>
    </w:p>
    <w:p w:rsidR="00EA4FCE" w:rsidRPr="0058618B" w:rsidRDefault="00EA4FCE" w:rsidP="0058618B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przemieszczanie się poza miejscem zamieszkania,</w:t>
      </w:r>
    </w:p>
    <w:p w:rsidR="00EA4FCE" w:rsidRPr="0058618B" w:rsidRDefault="00EA4FCE" w:rsidP="0058618B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wsparcie w aktywności społecznej i komunikacji.</w:t>
      </w:r>
    </w:p>
    <w:p w:rsidR="00EA4FCE" w:rsidRPr="0058618B" w:rsidRDefault="00EA4FCE" w:rsidP="005861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Usługi realizowane są zgodnie z indywidualnymi potrzebami uczestnika i dostępną liczbą godzin.</w:t>
      </w:r>
    </w:p>
    <w:p w:rsidR="00EA4FCE" w:rsidRPr="0058618B" w:rsidRDefault="00EA4FCE" w:rsidP="005861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Usługą zarządza uczestnik projektu – osoba z niepełnosprawnością – lub jego opiekun prawny, w przypadku osób ubezwłasnowolnionych i dzieci. Usługi sprawowane są na rzecz tegoż uczestnika, a nie członków rodziny.</w:t>
      </w:r>
    </w:p>
    <w:p w:rsidR="00EA4FCE" w:rsidRPr="0058618B" w:rsidRDefault="00EA4FCE" w:rsidP="005861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Rozpoczęcie usług następuje po podpisaniu umowy z asystentem.</w:t>
      </w:r>
    </w:p>
    <w:p w:rsidR="00EA4FCE" w:rsidRPr="0058618B" w:rsidRDefault="00EA4FCE" w:rsidP="0058618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Zakończenie realizacji usług następuje nie później niż 14.12.2026 r.</w:t>
      </w:r>
    </w:p>
    <w:p w:rsidR="00EA4FCE" w:rsidRPr="00EA4FCE" w:rsidRDefault="00E915D1" w:rsidP="00EA4FCE">
      <w:pPr>
        <w:rPr>
          <w:rFonts w:ascii="Times New Roman" w:hAnsi="Times New Roman" w:cs="Times New Roman"/>
          <w:sz w:val="24"/>
          <w:szCs w:val="24"/>
        </w:rPr>
      </w:pPr>
      <w:r w:rsidRPr="00E915D1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A4FCE" w:rsidRPr="0058618B" w:rsidRDefault="00EA4FCE" w:rsidP="00EA4FCE">
      <w:pPr>
        <w:rPr>
          <w:rFonts w:ascii="Times New Roman" w:hAnsi="Times New Roman" w:cs="Times New Roman"/>
          <w:b/>
          <w:sz w:val="24"/>
          <w:szCs w:val="24"/>
        </w:rPr>
      </w:pPr>
      <w:r w:rsidRPr="0058618B">
        <w:rPr>
          <w:rFonts w:ascii="Times New Roman" w:hAnsi="Times New Roman" w:cs="Times New Roman"/>
          <w:b/>
          <w:sz w:val="24"/>
          <w:szCs w:val="24"/>
        </w:rPr>
        <w:t>§5 Prawa i obowiązki Uczestnika</w:t>
      </w:r>
    </w:p>
    <w:p w:rsidR="00EA4FCE" w:rsidRPr="00EA4FCE" w:rsidRDefault="00EA4FCE" w:rsidP="00EA4FCE">
      <w:p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1. Uczestnik Programu ma prawo do:</w:t>
      </w:r>
    </w:p>
    <w:p w:rsidR="00EA4FCE" w:rsidRPr="0058618B" w:rsidRDefault="00EA4FCE" w:rsidP="0058618B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nieodpłatnego korzystania z usługi asystenckiej w wymiarze i zakresie ustalonym przez Fundację;</w:t>
      </w:r>
    </w:p>
    <w:p w:rsidR="00EA4FCE" w:rsidRPr="0058618B" w:rsidRDefault="00EA4FCE" w:rsidP="0058618B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bycia traktowanym przez asystenta z szacunkiem, z poszanowaniem jego uczuć i światopoglądu, a także poszanowania woli w zakresie sposobu wykonywania usługi asystenckiej, jeśli nie wiążą się z obniżeniem jakości usług lub ich opóźnieniem;</w:t>
      </w:r>
    </w:p>
    <w:p w:rsidR="00EA4FCE" w:rsidRPr="0058618B" w:rsidRDefault="00EA4FCE" w:rsidP="0058618B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wymagania od asystenta świadczenia usług w sposób sumienny i staranny oraz wykonywania czynności zgodnie z zasadami bezpieczeństwa i higieny pracy;</w:t>
      </w:r>
    </w:p>
    <w:p w:rsidR="00EA4FCE" w:rsidRPr="0058618B" w:rsidRDefault="00EA4FCE" w:rsidP="0058618B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zachowania przez asystenta tajemnicy w zakresie danych i informacji oraz sytuacji zdrowotnej, życiowej i materialnej Uczestnika lub / i członków rodziny lub / i osób zamieszkujących wspólnie z Uczestnikiem;</w:t>
      </w:r>
    </w:p>
    <w:p w:rsidR="00EA4FCE" w:rsidRPr="0058618B" w:rsidRDefault="00EA4FCE" w:rsidP="0058618B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otrzymywania informacji o nieobecności asystenta lub o jego /jej zastępstwie przekazanej przez asystenta lub Fundację;</w:t>
      </w:r>
    </w:p>
    <w:p w:rsidR="00EA4FCE" w:rsidRPr="0058618B" w:rsidRDefault="00EA4FCE" w:rsidP="0058618B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przekazywania uwag dotyczących sposobu realizacji i jakości świadczonych na jego rzecz usług oraz zgłaszania ich asystentowi oraz Fundacji.</w:t>
      </w:r>
    </w:p>
    <w:p w:rsidR="00EA4FCE" w:rsidRPr="00EA4FCE" w:rsidRDefault="00EA4FCE" w:rsidP="00EA4FCE">
      <w:pPr>
        <w:rPr>
          <w:rFonts w:ascii="Times New Roman" w:hAnsi="Times New Roman" w:cs="Times New Roman"/>
          <w:sz w:val="24"/>
          <w:szCs w:val="24"/>
        </w:rPr>
      </w:pPr>
      <w:r w:rsidRPr="00EA4FCE">
        <w:rPr>
          <w:rFonts w:ascii="Times New Roman" w:hAnsi="Times New Roman" w:cs="Times New Roman"/>
          <w:sz w:val="24"/>
          <w:szCs w:val="24"/>
        </w:rPr>
        <w:t>2. Uczestnik Programu jest zobowiązany do:</w:t>
      </w:r>
    </w:p>
    <w:p w:rsidR="00EA4FCE" w:rsidRPr="0058618B" w:rsidRDefault="00EA4FCE" w:rsidP="0058618B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niezwłocznego informowania Fundacji o wszelkich zmianach mających wpływ na prawo do korzystania z usług asystenta albo na wymiar limitu godzin usług asystencji osobistej (np. utrata statusu osoby z niepełnosprawnością, zmiana stopnia niepełnosprawności, korzystanie z usług asystencji osobistej finansowanych ze środków Funduszu Solidarnościowego w ramach innych programów), nie później niż w ciągu 7 dni od dnia wystąpienia zmiany;</w:t>
      </w:r>
    </w:p>
    <w:p w:rsidR="00EA4FCE" w:rsidRPr="0058618B" w:rsidRDefault="00EA4FCE" w:rsidP="0058618B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współpracy z Fundacją oraz asystentem przy realizacji usług asystencji osobistej w miarę jego możliwości;</w:t>
      </w:r>
    </w:p>
    <w:p w:rsidR="00EA4FCE" w:rsidRPr="0058618B" w:rsidRDefault="00EA4FCE" w:rsidP="0058618B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lastRenderedPageBreak/>
        <w:t>traktowania asystenta z należytym szacunkiem, z zachowaniem zasad kultury osobistej;</w:t>
      </w:r>
    </w:p>
    <w:p w:rsidR="00EA4FCE" w:rsidRPr="0058618B" w:rsidRDefault="00EA4FCE" w:rsidP="0058618B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nieprzekraczania granic prywatności w relacjach z asystentem oraz niewykorzystywania relacji z asystentem do realizacji własnych interesów;</w:t>
      </w:r>
    </w:p>
    <w:p w:rsidR="00EA4FCE" w:rsidRPr="0058618B" w:rsidRDefault="00EA4FCE" w:rsidP="0058618B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współpracy z asystentem bez względu na wygląd, pochodzenie, wiek, płeć itp.;</w:t>
      </w:r>
    </w:p>
    <w:p w:rsidR="00EA4FCE" w:rsidRPr="0058618B" w:rsidRDefault="00EA4FCE" w:rsidP="0058618B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wymagania od asystenta jedynie tych zadań, które zostały uwzględnione w zakresie czynności w ramach usług asystencji osobistej do Programu „Asystent osobisty osoby  z niepełnosprawnością” dla Organizacji Pozarządowych – edycja 2026;</w:t>
      </w:r>
    </w:p>
    <w:p w:rsidR="00EA4FCE" w:rsidRPr="0058618B" w:rsidRDefault="00EA4FCE" w:rsidP="0058618B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umożliwienie asystentowi wejścia do mieszkania w ustalonych godzinach realizacji usługi, jeżeli usługa asystenta ma być świadczona w mieszkaniu Uczestnika;</w:t>
      </w:r>
    </w:p>
    <w:p w:rsidR="00EA4FCE" w:rsidRPr="0058618B" w:rsidRDefault="00EA4FCE" w:rsidP="0058618B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potwierdzania wykonania usługi przez asystenta własnoręcznym podpisem na karcie realizacji usług asystencji osobistej w ramach Programu „Asystent osobisty osoby z niepełnosprawnością”  dla Organizacji Pozarządowych – edycja 2026 oraz innych dokumentach związanych  z uczestnictwem i</w:t>
      </w:r>
      <w:r w:rsidR="0058618B">
        <w:rPr>
          <w:rFonts w:ascii="Times New Roman" w:hAnsi="Times New Roman" w:cs="Times New Roman"/>
          <w:sz w:val="24"/>
          <w:szCs w:val="24"/>
        </w:rPr>
        <w:t xml:space="preserve"> korzystaniem z formy wsparcia;</w:t>
      </w:r>
    </w:p>
    <w:p w:rsidR="00EA4FCE" w:rsidRPr="0058618B" w:rsidRDefault="00EA4FCE" w:rsidP="0058618B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niezwłocznego przekazania Fundacji lub asystentowi informacji o planowanych, a także nieprzewidzianych nieobecnościach, powodujących brak możliwości realizacji usługi  asystenckiej;</w:t>
      </w:r>
    </w:p>
    <w:p w:rsidR="00EA4FCE" w:rsidRPr="0058618B" w:rsidRDefault="00EA4FCE" w:rsidP="0058618B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respektowania zasad Programu oraz niniejszego Regulaminu.</w:t>
      </w:r>
    </w:p>
    <w:p w:rsidR="00EA4FCE" w:rsidRPr="00EA4FCE" w:rsidRDefault="00E915D1" w:rsidP="00EA4FCE">
      <w:pPr>
        <w:rPr>
          <w:rFonts w:ascii="Times New Roman" w:hAnsi="Times New Roman" w:cs="Times New Roman"/>
          <w:sz w:val="24"/>
          <w:szCs w:val="24"/>
        </w:rPr>
      </w:pPr>
      <w:r w:rsidRPr="00E915D1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A4FCE" w:rsidRPr="0058618B" w:rsidRDefault="00EA4FCE" w:rsidP="00EA4FCE">
      <w:pPr>
        <w:rPr>
          <w:rFonts w:ascii="Times New Roman" w:hAnsi="Times New Roman" w:cs="Times New Roman"/>
          <w:b/>
          <w:sz w:val="24"/>
          <w:szCs w:val="24"/>
        </w:rPr>
      </w:pPr>
      <w:r w:rsidRPr="0058618B">
        <w:rPr>
          <w:rFonts w:ascii="Times New Roman" w:hAnsi="Times New Roman" w:cs="Times New Roman"/>
          <w:b/>
          <w:sz w:val="24"/>
          <w:szCs w:val="24"/>
        </w:rPr>
        <w:t>§6 Rozliczanie usług</w:t>
      </w:r>
    </w:p>
    <w:p w:rsidR="0058618B" w:rsidRPr="0058618B" w:rsidRDefault="0058618B" w:rsidP="0058618B">
      <w:pPr>
        <w:pStyle w:val="Normalny1"/>
        <w:numPr>
          <w:ilvl w:val="0"/>
          <w:numId w:val="32"/>
        </w:numPr>
        <w:jc w:val="both"/>
        <w:rPr>
          <w:rFonts w:ascii="Times New Roman" w:hAnsi="Times New Roman"/>
        </w:rPr>
      </w:pPr>
      <w:r w:rsidRPr="0058618B">
        <w:rPr>
          <w:rFonts w:ascii="Times New Roman" w:hAnsi="Times New Roman"/>
        </w:rPr>
        <w:t>Asystent osobisty osoby niepełnosprawnej zobowiązany jest do prowadzenia szczegółowej dokumentacji p</w:t>
      </w:r>
      <w:r>
        <w:rPr>
          <w:rFonts w:ascii="Times New Roman" w:hAnsi="Times New Roman"/>
        </w:rPr>
        <w:t xml:space="preserve">otwierdzającej wykonanie usług, </w:t>
      </w:r>
      <w:r w:rsidRPr="0058618B">
        <w:rPr>
          <w:rFonts w:ascii="Times New Roman" w:hAnsi="Times New Roman"/>
        </w:rPr>
        <w:t>tj.</w:t>
      </w:r>
      <w:r>
        <w:rPr>
          <w:rFonts w:ascii="Times New Roman" w:hAnsi="Times New Roman"/>
        </w:rPr>
        <w:t xml:space="preserve"> prowadzenie</w:t>
      </w:r>
      <w:r w:rsidRPr="0058618B">
        <w:rPr>
          <w:rFonts w:ascii="Times New Roman" w:hAnsi="Times New Roman"/>
        </w:rPr>
        <w:t xml:space="preserve"> kart</w:t>
      </w:r>
      <w:r>
        <w:rPr>
          <w:rFonts w:ascii="Times New Roman" w:hAnsi="Times New Roman"/>
        </w:rPr>
        <w:t>y</w:t>
      </w:r>
      <w:r w:rsidRPr="0058618B">
        <w:rPr>
          <w:rFonts w:ascii="Times New Roman" w:hAnsi="Times New Roman"/>
        </w:rPr>
        <w:t xml:space="preserve"> realiz</w:t>
      </w:r>
      <w:r>
        <w:rPr>
          <w:rFonts w:ascii="Times New Roman" w:hAnsi="Times New Roman"/>
        </w:rPr>
        <w:t>acji usług asystencji osobistej</w:t>
      </w:r>
      <w:r w:rsidRPr="0058618B">
        <w:rPr>
          <w:rFonts w:ascii="Times New Roman" w:hAnsi="Times New Roman"/>
        </w:rPr>
        <w:t>.</w:t>
      </w:r>
    </w:p>
    <w:p w:rsidR="0058618B" w:rsidRPr="0058618B" w:rsidRDefault="0058618B" w:rsidP="0058618B">
      <w:pPr>
        <w:pStyle w:val="Tekstpodstawowy1"/>
        <w:numPr>
          <w:ilvl w:val="0"/>
          <w:numId w:val="32"/>
        </w:numPr>
        <w:jc w:val="both"/>
        <w:rPr>
          <w:rFonts w:ascii="Times New Roman" w:hAnsi="Times New Roman"/>
        </w:rPr>
      </w:pPr>
      <w:bookmarkStart w:id="0" w:name="_xpub62w5aalc1"/>
      <w:bookmarkStart w:id="1" w:name="_6t3ki4qutxm31"/>
      <w:bookmarkEnd w:id="0"/>
      <w:bookmarkEnd w:id="1"/>
      <w:r w:rsidRPr="0058618B">
        <w:rPr>
          <w:rFonts w:ascii="Times New Roman" w:hAnsi="Times New Roman"/>
        </w:rPr>
        <w:t xml:space="preserve">Usługa każdorazowo kończy się potwierdzeniem pracy asystenta przez złożenie podpisu przez osobę objętą wsparciem/opiekuna prawnego na Karcie realizacji usługi asystencji osobistej. </w:t>
      </w:r>
    </w:p>
    <w:p w:rsidR="0058618B" w:rsidRPr="0058618B" w:rsidRDefault="0058618B" w:rsidP="0058618B">
      <w:pPr>
        <w:pStyle w:val="Tekstpodstawowy1"/>
        <w:numPr>
          <w:ilvl w:val="0"/>
          <w:numId w:val="32"/>
        </w:numPr>
        <w:jc w:val="both"/>
        <w:rPr>
          <w:rFonts w:ascii="Times New Roman" w:hAnsi="Times New Roman"/>
        </w:rPr>
      </w:pPr>
      <w:bookmarkStart w:id="2" w:name="_oqyjqb7x0wct1"/>
      <w:bookmarkEnd w:id="2"/>
      <w:r w:rsidRPr="0058618B">
        <w:rPr>
          <w:rFonts w:ascii="Times New Roman" w:hAnsi="Times New Roman"/>
        </w:rPr>
        <w:t>Rozliczenie przyznanych usług następuje na podstawie składanej realizatorowi do 3 dnia roboczego każdego miesiąca następującego po miesiącu wykonywania usług przez asystenta wypełnionej Karty realizacji usług asystenckich. Wyjątek stanowi grudzień 2026 r., w którym rachunek za przepracowany miesiąc asystent przedstawi do 14 grudnia 2026 r.</w:t>
      </w:r>
    </w:p>
    <w:p w:rsidR="0058618B" w:rsidRPr="0058618B" w:rsidRDefault="0058618B" w:rsidP="0058618B">
      <w:pPr>
        <w:pStyle w:val="Tekstpodstawowy1"/>
        <w:numPr>
          <w:ilvl w:val="0"/>
          <w:numId w:val="32"/>
        </w:numPr>
        <w:jc w:val="both"/>
        <w:rPr>
          <w:rFonts w:ascii="Times New Roman" w:hAnsi="Times New Roman"/>
        </w:rPr>
      </w:pPr>
      <w:bookmarkStart w:id="3" w:name="_hhdua3n5uqzn1"/>
      <w:bookmarkStart w:id="4" w:name="_1n5c7k3ctf0a1"/>
      <w:bookmarkEnd w:id="3"/>
      <w:bookmarkEnd w:id="4"/>
      <w:r w:rsidRPr="0058618B">
        <w:rPr>
          <w:rFonts w:ascii="Times New Roman" w:hAnsi="Times New Roman"/>
          <w:color w:val="000000"/>
        </w:rPr>
        <w:t xml:space="preserve">Koszt </w:t>
      </w:r>
      <w:r w:rsidRPr="0058618B">
        <w:rPr>
          <w:rFonts w:ascii="Times New Roman" w:hAnsi="Times New Roman"/>
        </w:rPr>
        <w:t>dojazdu własnym/innym środkiem transportu, np. taksówką, asystentów w związku z wyjazdami, które dotyczą realizacji usług wymienionych w treści Programu,</w:t>
      </w:r>
      <w:r w:rsidRPr="0058618B">
        <w:rPr>
          <w:rFonts w:ascii="Times New Roman" w:hAnsi="Times New Roman"/>
          <w:color w:val="000000"/>
        </w:rPr>
        <w:t xml:space="preserve"> jest wliczony w czas pracy asystenta jedynie w przypadku obecności uczestnika Programu. </w:t>
      </w:r>
    </w:p>
    <w:p w:rsidR="0058618B" w:rsidRPr="0058618B" w:rsidRDefault="0058618B" w:rsidP="0058618B">
      <w:pPr>
        <w:pStyle w:val="Tekstpodstawowy1"/>
        <w:numPr>
          <w:ilvl w:val="0"/>
          <w:numId w:val="32"/>
        </w:numPr>
        <w:jc w:val="both"/>
        <w:rPr>
          <w:rFonts w:ascii="Times New Roman" w:hAnsi="Times New Roman"/>
        </w:rPr>
      </w:pPr>
      <w:r w:rsidRPr="0058618B">
        <w:rPr>
          <w:rFonts w:ascii="Times New Roman" w:hAnsi="Times New Roman"/>
        </w:rPr>
        <w:t>Niedopuszczalne jest podwójne finansowanie tego samego wydatku związanego z realizacją usługi asystenta zarówno w ramach przedmiotowego Programu, jak i w ramach innych programów czy projektów.</w:t>
      </w:r>
    </w:p>
    <w:p w:rsidR="00EA4FCE" w:rsidRPr="00EA4FCE" w:rsidRDefault="00E915D1" w:rsidP="00EA4FCE">
      <w:pPr>
        <w:rPr>
          <w:rFonts w:ascii="Times New Roman" w:hAnsi="Times New Roman" w:cs="Times New Roman"/>
          <w:sz w:val="24"/>
          <w:szCs w:val="24"/>
        </w:rPr>
      </w:pPr>
      <w:r w:rsidRPr="00E915D1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A4FCE" w:rsidRPr="0058618B" w:rsidRDefault="00EA4FCE" w:rsidP="00EA4FCE">
      <w:pPr>
        <w:rPr>
          <w:rFonts w:ascii="Times New Roman" w:hAnsi="Times New Roman" w:cs="Times New Roman"/>
          <w:b/>
          <w:sz w:val="24"/>
          <w:szCs w:val="24"/>
        </w:rPr>
      </w:pPr>
      <w:r w:rsidRPr="0058618B">
        <w:rPr>
          <w:rFonts w:ascii="Times New Roman" w:hAnsi="Times New Roman" w:cs="Times New Roman"/>
          <w:b/>
          <w:sz w:val="24"/>
          <w:szCs w:val="24"/>
        </w:rPr>
        <w:t>§7 Rezygnacja z uczestnictwa</w:t>
      </w:r>
    </w:p>
    <w:p w:rsidR="00EA4FCE" w:rsidRPr="0058618B" w:rsidRDefault="00EA4FCE" w:rsidP="0058618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lastRenderedPageBreak/>
        <w:t>Uczestnik może zrezygnować z udziału w Programie w dowolnym momencie.</w:t>
      </w:r>
    </w:p>
    <w:p w:rsidR="00EA4FCE" w:rsidRDefault="00EA4FCE" w:rsidP="0058618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Rezygnacja musi zostać zgłoszona niezwłocznie (telefonicznie, mailowo lub pisemnie).</w:t>
      </w:r>
    </w:p>
    <w:p w:rsidR="0058618B" w:rsidRPr="0058618B" w:rsidRDefault="0058618B" w:rsidP="0058618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Trzykrotne odrzucenie proponowanego przez Fundację asystenta będzie traktowane jako złożenie rezygnacji z udziału w Programie.</w:t>
      </w:r>
    </w:p>
    <w:p w:rsidR="00EA4FCE" w:rsidRPr="00EA4FCE" w:rsidRDefault="00E915D1" w:rsidP="00EA4FCE">
      <w:pPr>
        <w:rPr>
          <w:rFonts w:ascii="Times New Roman" w:hAnsi="Times New Roman" w:cs="Times New Roman"/>
          <w:sz w:val="24"/>
          <w:szCs w:val="24"/>
        </w:rPr>
      </w:pPr>
      <w:r w:rsidRPr="00E915D1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A4FCE" w:rsidRPr="0058618B" w:rsidRDefault="00EA4FCE" w:rsidP="00EA4FCE">
      <w:pPr>
        <w:rPr>
          <w:rFonts w:ascii="Times New Roman" w:hAnsi="Times New Roman" w:cs="Times New Roman"/>
          <w:b/>
          <w:sz w:val="24"/>
          <w:szCs w:val="24"/>
        </w:rPr>
      </w:pPr>
      <w:r w:rsidRPr="0058618B">
        <w:rPr>
          <w:rFonts w:ascii="Times New Roman" w:hAnsi="Times New Roman" w:cs="Times New Roman"/>
          <w:b/>
          <w:sz w:val="24"/>
          <w:szCs w:val="24"/>
        </w:rPr>
        <w:t>§8 Nadzór i kontrola</w:t>
      </w:r>
    </w:p>
    <w:p w:rsidR="00EA4FCE" w:rsidRPr="0058618B" w:rsidRDefault="00EA4FCE" w:rsidP="0058618B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Usługi podlegają bieżącej kontroli i monitoringowi.</w:t>
      </w:r>
    </w:p>
    <w:p w:rsidR="00EA4FCE" w:rsidRPr="0058618B" w:rsidRDefault="00EA4FCE" w:rsidP="0058618B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Kontroli podlega jakość, zakres oraz prawidłowość realizacji usług.</w:t>
      </w:r>
    </w:p>
    <w:p w:rsidR="00EA4FCE" w:rsidRPr="00EA4FCE" w:rsidRDefault="00E915D1" w:rsidP="00EA4FCE">
      <w:pPr>
        <w:rPr>
          <w:rFonts w:ascii="Times New Roman" w:hAnsi="Times New Roman" w:cs="Times New Roman"/>
          <w:sz w:val="24"/>
          <w:szCs w:val="24"/>
        </w:rPr>
      </w:pPr>
      <w:r w:rsidRPr="00E915D1"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A4FCE" w:rsidRPr="0058618B" w:rsidRDefault="00EA4FCE" w:rsidP="00EA4FCE">
      <w:pPr>
        <w:rPr>
          <w:rFonts w:ascii="Times New Roman" w:hAnsi="Times New Roman" w:cs="Times New Roman"/>
          <w:b/>
          <w:sz w:val="24"/>
          <w:szCs w:val="24"/>
        </w:rPr>
      </w:pPr>
      <w:r w:rsidRPr="0058618B">
        <w:rPr>
          <w:rFonts w:ascii="Times New Roman" w:hAnsi="Times New Roman" w:cs="Times New Roman"/>
          <w:b/>
          <w:sz w:val="24"/>
          <w:szCs w:val="24"/>
        </w:rPr>
        <w:t>§9 Postanowienia końcowe</w:t>
      </w:r>
    </w:p>
    <w:p w:rsidR="00EA4FCE" w:rsidRPr="0058618B" w:rsidRDefault="00EA4FCE" w:rsidP="0058618B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W sprawach nieuregulowanych zastosowanie mają zapisy Programu.</w:t>
      </w:r>
    </w:p>
    <w:p w:rsidR="00EA4FCE" w:rsidRPr="0058618B" w:rsidRDefault="00EA4FCE" w:rsidP="0058618B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Fundacja zastrzega prawo do zmian Regulaminu.</w:t>
      </w:r>
    </w:p>
    <w:p w:rsidR="00EA4FCE" w:rsidRPr="0058618B" w:rsidRDefault="00EA4FCE" w:rsidP="0058618B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Regulamin dostępny jest w biurach Fundacji.</w:t>
      </w:r>
    </w:p>
    <w:p w:rsidR="00EA4FCE" w:rsidRPr="0058618B" w:rsidRDefault="00EA4FCE" w:rsidP="0058618B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58618B">
        <w:rPr>
          <w:rFonts w:ascii="Times New Roman" w:hAnsi="Times New Roman" w:cs="Times New Roman"/>
          <w:sz w:val="24"/>
          <w:szCs w:val="24"/>
        </w:rPr>
        <w:t>Uczestnicy i asystenci są zobowiązani do jego przestrzegania.</w:t>
      </w:r>
    </w:p>
    <w:p w:rsidR="00EA4FCE" w:rsidRPr="00EA4FCE" w:rsidRDefault="00E915D1" w:rsidP="00EA4FCE">
      <w:pPr>
        <w:rPr>
          <w:rFonts w:ascii="Times New Roman" w:hAnsi="Times New Roman" w:cs="Times New Roman"/>
          <w:sz w:val="24"/>
          <w:szCs w:val="24"/>
        </w:rPr>
      </w:pPr>
      <w:r w:rsidRPr="00E915D1"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sectPr w:rsidR="00EA4FCE" w:rsidRPr="00EA4FCE" w:rsidSect="00884B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FB8803" w15:done="0"/>
  <w15:commentEx w15:paraId="492BA2EA" w15:done="0"/>
  <w15:commentEx w15:paraId="3D1D2F33" w15:done="0"/>
  <w15:commentEx w15:paraId="67F761E2" w15:done="0"/>
  <w15:commentEx w15:paraId="7AD5236A" w15:done="0"/>
  <w15:commentEx w15:paraId="624C42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2EE275" w16cex:dateUtc="2026-03-19T14:08:00Z"/>
  <w16cex:commentExtensible w16cex:durableId="33C51332" w16cex:dateUtc="2026-03-19T14:09:00Z"/>
  <w16cex:commentExtensible w16cex:durableId="38F5CA95" w16cex:dateUtc="2026-03-19T14:11:00Z"/>
  <w16cex:commentExtensible w16cex:durableId="0069A26C" w16cex:dateUtc="2026-03-19T14:13:00Z"/>
  <w16cex:commentExtensible w16cex:durableId="404FCE8C" w16cex:dateUtc="2026-03-19T14:12:00Z"/>
  <w16cex:commentExtensible w16cex:durableId="0497E815" w16cex:dateUtc="2026-03-19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FB8803" w16cid:durableId="292EE275"/>
  <w16cid:commentId w16cid:paraId="492BA2EA" w16cid:durableId="33C51332"/>
  <w16cid:commentId w16cid:paraId="3D1D2F33" w16cid:durableId="38F5CA95"/>
  <w16cid:commentId w16cid:paraId="67F761E2" w16cid:durableId="0069A26C"/>
  <w16cid:commentId w16cid:paraId="7AD5236A" w16cid:durableId="404FCE8C"/>
  <w16cid:commentId w16cid:paraId="624C425C" w16cid:durableId="0497E81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450" w:rsidRDefault="00FE5450" w:rsidP="004A3AE8">
      <w:pPr>
        <w:spacing w:after="0" w:line="240" w:lineRule="auto"/>
      </w:pPr>
      <w:r>
        <w:separator/>
      </w:r>
    </w:p>
  </w:endnote>
  <w:endnote w:type="continuationSeparator" w:id="1">
    <w:p w:rsidR="00FE5450" w:rsidRDefault="00FE5450" w:rsidP="004A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450" w:rsidRDefault="00FE5450" w:rsidP="004A3AE8">
      <w:pPr>
        <w:spacing w:after="0" w:line="240" w:lineRule="auto"/>
      </w:pPr>
      <w:r>
        <w:separator/>
      </w:r>
    </w:p>
  </w:footnote>
  <w:footnote w:type="continuationSeparator" w:id="1">
    <w:p w:rsidR="00FE5450" w:rsidRDefault="00FE5450" w:rsidP="004A3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AE8" w:rsidRDefault="004A3AE8">
    <w:pPr>
      <w:pStyle w:val="Nagwek"/>
    </w:pPr>
    <w:r w:rsidRPr="004A3AE8">
      <w:rPr>
        <w:noProof/>
        <w:lang w:eastAsia="pl-PL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4364355</wp:posOffset>
          </wp:positionH>
          <wp:positionV relativeFrom="paragraph">
            <wp:posOffset>-106680</wp:posOffset>
          </wp:positionV>
          <wp:extent cx="1371600" cy="685800"/>
          <wp:effectExtent l="0" t="0" r="0" b="0"/>
          <wp:wrapNone/>
          <wp:docPr id="1" name="Obraz1" descr="Obraz zawierający design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Obraz zawierający design&#10;&#10;Opis wygenerowany automatycznie przy niskim poziomie pewnośc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5E3"/>
    <w:multiLevelType w:val="hybridMultilevel"/>
    <w:tmpl w:val="675A6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864EB"/>
    <w:multiLevelType w:val="multilevel"/>
    <w:tmpl w:val="C160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E7B44"/>
    <w:multiLevelType w:val="hybridMultilevel"/>
    <w:tmpl w:val="5EDA2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E30AC"/>
    <w:multiLevelType w:val="hybridMultilevel"/>
    <w:tmpl w:val="AAEC9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60A00"/>
    <w:multiLevelType w:val="multilevel"/>
    <w:tmpl w:val="A836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6041F"/>
    <w:multiLevelType w:val="hybridMultilevel"/>
    <w:tmpl w:val="7D720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5605C"/>
    <w:multiLevelType w:val="multilevel"/>
    <w:tmpl w:val="0EC6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5552C6"/>
    <w:multiLevelType w:val="hybridMultilevel"/>
    <w:tmpl w:val="8092F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505AE"/>
    <w:multiLevelType w:val="hybridMultilevel"/>
    <w:tmpl w:val="C80A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D3C06"/>
    <w:multiLevelType w:val="hybridMultilevel"/>
    <w:tmpl w:val="F3B2A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13D5D"/>
    <w:multiLevelType w:val="hybridMultilevel"/>
    <w:tmpl w:val="74905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8018A"/>
    <w:multiLevelType w:val="multilevel"/>
    <w:tmpl w:val="4E2E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8E22D1"/>
    <w:multiLevelType w:val="multilevel"/>
    <w:tmpl w:val="CDCE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BA4AAB"/>
    <w:multiLevelType w:val="hybridMultilevel"/>
    <w:tmpl w:val="8D4AE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C177DB"/>
    <w:multiLevelType w:val="multilevel"/>
    <w:tmpl w:val="D8FA8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4A47BA"/>
    <w:multiLevelType w:val="multilevel"/>
    <w:tmpl w:val="D0D0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7B1B67"/>
    <w:multiLevelType w:val="multilevel"/>
    <w:tmpl w:val="CAFA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4C1E6A"/>
    <w:multiLevelType w:val="hybridMultilevel"/>
    <w:tmpl w:val="FE48C1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0C6980"/>
    <w:multiLevelType w:val="hybridMultilevel"/>
    <w:tmpl w:val="90CC8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674F9"/>
    <w:multiLevelType w:val="multilevel"/>
    <w:tmpl w:val="736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904EC1"/>
    <w:multiLevelType w:val="hybridMultilevel"/>
    <w:tmpl w:val="ECB6B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087C38"/>
    <w:multiLevelType w:val="hybridMultilevel"/>
    <w:tmpl w:val="BE78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A0E29"/>
    <w:multiLevelType w:val="multilevel"/>
    <w:tmpl w:val="C5E21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187B4A"/>
    <w:multiLevelType w:val="multilevel"/>
    <w:tmpl w:val="106E9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8A7E79"/>
    <w:multiLevelType w:val="hybridMultilevel"/>
    <w:tmpl w:val="52D66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944F66"/>
    <w:multiLevelType w:val="multilevel"/>
    <w:tmpl w:val="8EAA9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FE348A"/>
    <w:multiLevelType w:val="hybridMultilevel"/>
    <w:tmpl w:val="51349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34EA0"/>
    <w:multiLevelType w:val="hybridMultilevel"/>
    <w:tmpl w:val="CEFC4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D5848"/>
    <w:multiLevelType w:val="multilevel"/>
    <w:tmpl w:val="09CE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D02C29"/>
    <w:multiLevelType w:val="hybridMultilevel"/>
    <w:tmpl w:val="D1B21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B64380"/>
    <w:multiLevelType w:val="hybridMultilevel"/>
    <w:tmpl w:val="0DE46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E4944"/>
    <w:multiLevelType w:val="hybridMultilevel"/>
    <w:tmpl w:val="0794F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40B59"/>
    <w:multiLevelType w:val="hybridMultilevel"/>
    <w:tmpl w:val="121AB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E877D1"/>
    <w:multiLevelType w:val="hybridMultilevel"/>
    <w:tmpl w:val="B082F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AF2846"/>
    <w:multiLevelType w:val="hybridMultilevel"/>
    <w:tmpl w:val="8118E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153553"/>
    <w:multiLevelType w:val="multilevel"/>
    <w:tmpl w:val="D728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9914C0"/>
    <w:multiLevelType w:val="hybridMultilevel"/>
    <w:tmpl w:val="785CE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6"/>
  </w:num>
  <w:num w:numId="4">
    <w:abstractNumId w:val="35"/>
  </w:num>
  <w:num w:numId="5">
    <w:abstractNumId w:val="23"/>
  </w:num>
  <w:num w:numId="6">
    <w:abstractNumId w:val="19"/>
  </w:num>
  <w:num w:numId="7">
    <w:abstractNumId w:val="28"/>
  </w:num>
  <w:num w:numId="8">
    <w:abstractNumId w:val="6"/>
  </w:num>
  <w:num w:numId="9">
    <w:abstractNumId w:val="15"/>
  </w:num>
  <w:num w:numId="10">
    <w:abstractNumId w:val="14"/>
  </w:num>
  <w:num w:numId="11">
    <w:abstractNumId w:val="22"/>
  </w:num>
  <w:num w:numId="12">
    <w:abstractNumId w:val="4"/>
  </w:num>
  <w:num w:numId="13">
    <w:abstractNumId w:val="12"/>
  </w:num>
  <w:num w:numId="14">
    <w:abstractNumId w:val="1"/>
  </w:num>
  <w:num w:numId="15">
    <w:abstractNumId w:val="34"/>
  </w:num>
  <w:num w:numId="16">
    <w:abstractNumId w:val="26"/>
  </w:num>
  <w:num w:numId="17">
    <w:abstractNumId w:val="0"/>
  </w:num>
  <w:num w:numId="18">
    <w:abstractNumId w:val="10"/>
  </w:num>
  <w:num w:numId="19">
    <w:abstractNumId w:val="30"/>
  </w:num>
  <w:num w:numId="20">
    <w:abstractNumId w:val="32"/>
  </w:num>
  <w:num w:numId="21">
    <w:abstractNumId w:val="33"/>
  </w:num>
  <w:num w:numId="22">
    <w:abstractNumId w:val="2"/>
  </w:num>
  <w:num w:numId="23">
    <w:abstractNumId w:val="36"/>
  </w:num>
  <w:num w:numId="24">
    <w:abstractNumId w:val="3"/>
  </w:num>
  <w:num w:numId="25">
    <w:abstractNumId w:val="7"/>
  </w:num>
  <w:num w:numId="26">
    <w:abstractNumId w:val="29"/>
  </w:num>
  <w:num w:numId="27">
    <w:abstractNumId w:val="18"/>
  </w:num>
  <w:num w:numId="28">
    <w:abstractNumId w:val="8"/>
  </w:num>
  <w:num w:numId="29">
    <w:abstractNumId w:val="27"/>
  </w:num>
  <w:num w:numId="30">
    <w:abstractNumId w:val="9"/>
  </w:num>
  <w:num w:numId="31">
    <w:abstractNumId w:val="5"/>
  </w:num>
  <w:num w:numId="32">
    <w:abstractNumId w:val="21"/>
  </w:num>
  <w:num w:numId="33">
    <w:abstractNumId w:val="31"/>
  </w:num>
  <w:num w:numId="34">
    <w:abstractNumId w:val="20"/>
  </w:num>
  <w:num w:numId="35">
    <w:abstractNumId w:val="13"/>
  </w:num>
  <w:num w:numId="36">
    <w:abstractNumId w:val="24"/>
  </w:num>
  <w:num w:numId="3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yną  Rangno">
    <w15:presenceInfo w15:providerId="AD" w15:userId="S::martyna@fundacjaimago.onmicrosoft.com::827a1505-c94c-4ae4-82a5-42b0f217786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FCE"/>
    <w:rsid w:val="00071E84"/>
    <w:rsid w:val="0011188C"/>
    <w:rsid w:val="001A0FE4"/>
    <w:rsid w:val="003B27D8"/>
    <w:rsid w:val="00402489"/>
    <w:rsid w:val="004645FB"/>
    <w:rsid w:val="004A3AE8"/>
    <w:rsid w:val="0058618B"/>
    <w:rsid w:val="00646599"/>
    <w:rsid w:val="00884BD4"/>
    <w:rsid w:val="00A82E7C"/>
    <w:rsid w:val="00BB17A6"/>
    <w:rsid w:val="00E915D1"/>
    <w:rsid w:val="00EA4FCE"/>
    <w:rsid w:val="00F67B27"/>
    <w:rsid w:val="00FE21FE"/>
    <w:rsid w:val="00FE5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BD4"/>
  </w:style>
  <w:style w:type="paragraph" w:styleId="Nagwek3">
    <w:name w:val="heading 3"/>
    <w:basedOn w:val="Normalny"/>
    <w:link w:val="Nagwek3Znak"/>
    <w:uiPriority w:val="9"/>
    <w:qFormat/>
    <w:rsid w:val="00EA4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A4FC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A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4FCE"/>
    <w:rPr>
      <w:b/>
      <w:bCs/>
    </w:rPr>
  </w:style>
  <w:style w:type="paragraph" w:customStyle="1" w:styleId="Normalny1">
    <w:name w:val="Normalny1"/>
    <w:rsid w:val="00EA4FCE"/>
    <w:pPr>
      <w:suppressAutoHyphens/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4FCE"/>
    <w:pPr>
      <w:ind w:left="720"/>
      <w:contextualSpacing/>
    </w:pPr>
  </w:style>
  <w:style w:type="paragraph" w:customStyle="1" w:styleId="Tekstpodstawowy1">
    <w:name w:val="Tekst podstawowy1"/>
    <w:basedOn w:val="Normalny"/>
    <w:rsid w:val="0058618B"/>
    <w:pPr>
      <w:suppressAutoHyphens/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5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65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65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5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5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1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A3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3AE8"/>
  </w:style>
  <w:style w:type="paragraph" w:styleId="Stopka">
    <w:name w:val="footer"/>
    <w:basedOn w:val="Normalny"/>
    <w:link w:val="StopkaZnak"/>
    <w:uiPriority w:val="99"/>
    <w:semiHidden/>
    <w:unhideWhenUsed/>
    <w:rsid w:val="004A3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3A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1268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Rojek</dc:creator>
  <cp:lastModifiedBy>Natalia Rojek</cp:lastModifiedBy>
  <cp:revision>3</cp:revision>
  <dcterms:created xsi:type="dcterms:W3CDTF">2026-03-20T08:37:00Z</dcterms:created>
  <dcterms:modified xsi:type="dcterms:W3CDTF">2026-03-20T08:44:00Z</dcterms:modified>
</cp:coreProperties>
</file>